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Vocabulario de Hobbies con Auxiliar ING y Do/Does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utilizar correctamente el vocabulario relacionado con los hobbies, empleando el auxiliar ING y do/does para formular y responder preguntas de manera oral durante actividades lúdicas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Vocabulario de Hobbies con Auxiliar ING y Do/Does en Inglés</w:t>
      </w:r>
    </w:p>
    <w:p>
      <w:pPr/>
      <w:r>
        <w:rPr/>
        <w:t xml:space="preserve">Esta rúbrica está diseñada para evaluar la capacidad de los estudiantes de primaria (6-11 años) para identificar y utilizar correctamente el vocabulario relacionado con los hobbies, empleando el auxiliar ING y do/does para formular y responder preguntas de manera oral durante actividades lúdicas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 identifica correctamente el vocabulario básico de los hobbies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vocablos relacionados con hobbies.</w:t>
            </w:r>
          </w:p>
        </w:tc>
        <w:tc>
          <w:tcPr>
            <w:noWrap/>
          </w:tcPr>
          <w:p>
            <w:pPr/>
            <w:r>
              <w:rPr/>
              <w:t xml:space="preserve">Reconoce muy pocos vocablos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vocabulario básico,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de forma correcta.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con precisión todo el vocabulario de hobbies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y expresiones relacionadas con hobbies en inglés.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a veces incorrecta.</w:t>
            </w:r>
          </w:p>
        </w:tc>
        <w:tc>
          <w:tcPr>
            <w:noWrap/>
          </w:tcPr>
          <w:p>
            <w:pPr/>
            <w:r>
              <w:rPr/>
              <w:t xml:space="preserve">Pronuncia con algunas imprecisiones pero comprensible.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entonación adecuada, facilitando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auxiliar ING para describir acciones relacionadas con hobbies (ej. swimming).</w:t>
            </w:r>
          </w:p>
        </w:tc>
        <w:tc>
          <w:tcPr>
            <w:noWrap/>
          </w:tcPr>
          <w:p>
            <w:pPr/>
            <w:r>
              <w:rPr/>
              <w:t xml:space="preserve">No utiliza el auxiliar ING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ING con muchos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ING con algunos errores pero entendible.</w:t>
            </w:r>
          </w:p>
        </w:tc>
        <w:tc>
          <w:tcPr>
            <w:noWrap/>
          </w:tcPr>
          <w:p>
            <w:pPr/>
            <w:r>
              <w:rPr/>
              <w:t xml:space="preserve">Usa ING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ING de forma precisa y fluida en todas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usando do/does relativas a hobbies (ej. Do you like swimming?).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formula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en do/does.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de manera correcta, clara y natural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preguntas utilizando el auxiliar ING y vocabulario de hobbies.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sin usar ING.</w:t>
            </w:r>
          </w:p>
        </w:tc>
        <w:tc>
          <w:tcPr>
            <w:noWrap/>
          </w:tcPr>
          <w:p>
            <w:pPr/>
            <w:r>
              <w:rPr/>
              <w:t xml:space="preserve">Responde usando ING con muchos errores o sin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con ING y vocabulario adecuados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el auxiliar ING y vocabulario apropiado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fluidez y vocabulario adecuado en todas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espontánea en actividades lúdicas para practicar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sin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con poca espontaneidad.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contribuye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de preguntas y expresiones usando ING y do/does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ni instrucciones.</w:t>
            </w:r>
          </w:p>
        </w:tc>
        <w:tc>
          <w:tcPr>
            <w:noWrap/>
          </w:tcPr>
          <w:p>
            <w:pPr/>
            <w:r>
              <w:rPr/>
              <w:t xml:space="preserve">Comprende muy poco y necesita repetición constante.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preguntas con ayuda o contexto.</w:t>
            </w:r>
          </w:p>
        </w:tc>
        <w:tc>
          <w:tcPr>
            <w:noWrap/>
          </w:tcPr>
          <w:p>
            <w:pPr/>
            <w:r>
              <w:rPr/>
              <w:t xml:space="preserve">Comprende bien las preguntas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con facilidad y responde sin necesidad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combinar vocabulario y estructuras gramaticales en oraciones coherentes.</w:t>
            </w:r>
          </w:p>
        </w:tc>
        <w:tc>
          <w:tcPr>
            <w:noWrap/>
          </w:tcPr>
          <w:p>
            <w:pPr/>
            <w:r>
              <w:rPr/>
              <w:t xml:space="preserve">No logra combinar vocabulario ni estructuras en oraciones.</w:t>
            </w:r>
          </w:p>
        </w:tc>
        <w:tc>
          <w:tcPr>
            <w:noWrap/>
          </w:tcPr>
          <w:p>
            <w:pPr/>
            <w:r>
              <w:rPr/>
              <w:t xml:space="preserve">Combina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Combina vocabulario y estructuras con algunos errores pero comprensible.</w:t>
            </w:r>
          </w:p>
        </w:tc>
        <w:tc>
          <w:tcPr>
            <w:noWrap/>
          </w:tcPr>
          <w:p>
            <w:pPr/>
            <w:r>
              <w:rPr/>
              <w:t xml:space="preserve">Combina correctamente la mayoría de las veces con coherencia.</w:t>
            </w:r>
          </w:p>
        </w:tc>
        <w:tc>
          <w:tcPr>
            <w:noWrap/>
          </w:tcPr>
          <w:p>
            <w:pPr/>
            <w:r>
              <w:rPr/>
              <w:t xml:space="preserve">Combina vocabulario y estructuras con precisión y coherencia en todas sus intervenciones.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2026-09-25T21:13:55-05:00</dcterms:created>
  <dcterms:modified xsi:type="dcterms:W3CDTF">2026-09-25T21:13:55-05:00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