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Feria de Prototipo Innovador - ODS 12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de un prototipo de producto innovador que contribuya al ODS 12: Producción y consumo responsables. Se valoran aspectos clave relacionados con la innovación, sostenibilidad, viabilidad administrativa, presentación y alineación con los principios del ODS 12.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Feria de Prototipo Innovador - ODS 12 Administración</w:t></w:r></w:p><w:p><w:pPr/><w:r><w:rPr/><w:t xml:space="preserve">Esta rúbrica está diseñada para evaluar la presentación de un prototipo de producto innovador que contribuya al ODS 12: Producción y consumo responsables. Se valoran aspectos clave relacionados con la innovación, sostenibilidad, viabilidad administrativa, presentación y alineación con los principios del ODS 12.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Innovación del Producto</w:t></w:r><w:br/><w:r><w:rPr/><w:t xml:space="preserve">Grado de originalidad y creatividad en el prototipo presentado.</w:t></w:r></w:p></w:tc><w:tc><w:tcPr><w:noWrap/></w:tcPr><w:p><w:pPr/><w:r><w:rPr/><w:t xml:space="preserve">El producto presenta una innovación claramente diferenciada y aporta una solución creativa única a un problema relacionado con el ODS 12.</w:t></w:r></w:p></w:tc><w:tc><w:tcPr><w:noWrap/></w:tcPr><w:p><w:pPr/><w:r><w:rPr/><w:t xml:space="preserve">El producto muestra elementos innovadores y creativos, aunque no son completamente originales o disruptivos.</w:t></w:r></w:p></w:tc><w:tc><w:tcPr><w:noWrap/></w:tcPr><w:p><w:pPr/><w:r><w:rPr/><w:t xml:space="preserve">El producto tiene algunas características novedosas, pero la innovación es limitada y poco clara.</w:t></w:r></w:p></w:tc><w:tc><w:tcPr><w:noWrap/></w:tcPr><w:p><w:pPr/><w:r><w:rPr/><w:t xml:space="preserve">El producto carece de innovación o es una copia de soluciones ya existentes sin aportes creativos.</w:t></w:r></w:p></w:tc></w:tr><w:tr><w:trPr/><w:tc><w:tcPr><w:noWrap/></w:tcPr><w:p><w:pPr/><w:r><w:rPr><w:b w:val="1"/><w:bCs w:val="1"/></w:rPr><w:t xml:space="preserve">Sostenibilidad y Impacto Ambiental</w:t></w:r><w:br/><w:r><w:rPr/><w:t xml:space="preserve">Contribución del producto a la reducción del impacto ambiental y promoción de prácticas responsables.</w:t></w:r></w:p></w:tc><w:tc><w:tcPr><w:noWrap/></w:tcPr><w:p><w:pPr/><w:r><w:rPr/><w:t xml:space="preserve">El prototipo incorpora prácticas sostenibles claras que evidencian un impacto ambiental positivo y promueven el consumo responsable.</w:t></w:r></w:p></w:tc><w:tc><w:tcPr><w:noWrap/></w:tcPr><w:p><w:pPr/><w:r><w:rPr/><w:t xml:space="preserve">El prototipo incorpora algunas prácticas sostenibles, aunque con impacto ambiental moderado o indirecto.</w:t></w:r></w:p></w:tc><w:tc><w:tcPr><w:noWrap/></w:tcPr><w:p><w:pPr/><w:r><w:rPr/><w:t xml:space="preserve">El prototipo considera la sostenibilidad de manera superficial o poco concreta.</w:t></w:r></w:p></w:tc><w:tc><w:tcPr><w:noWrap/></w:tcPr><w:p><w:pPr/><w:r><w:rPr/><w:t xml:space="preserve">No se evidencian prácticas sostenibles ni contribución al impacto ambiental positivo.</w:t></w:r></w:p></w:tc></w:tr><w:tr><w:trPr/><w:tc><w:tcPr><w:noWrap/></w:tcPr><w:p><w:pPr/><w:r><w:rPr><w:b w:val="1"/><w:bCs w:val="1"/></w:rPr><w:t xml:space="preserve">Viabilidad Administrativa y Económica</w:t></w:r><w:br/><w:r><w:rPr/><w:t xml:space="preserve">Factibilidad de gestión, producción y comercialización del producto.</w:t></w:r></w:p></w:tc><w:tc><w:tcPr><w:noWrap/></w:tcPr><w:p><w:pPr/><w:r><w:rPr/><w:t xml:space="preserve">Presenta un plan claro y realista de administración, costos y comercialización que garantiza la viabilidad del producto.</w:t></w:r></w:p></w:tc><w:tc><w:tcPr><w:noWrap/></w:tcPr><w:p><w:pPr/><w:r><w:rPr/><w:t xml:space="preserve">El plan administrativo y económico es adecuado, aunque con algunos aspectos poco definidos o poco realistas.</w:t></w:r></w:p></w:tc><w:tc><w:tcPr><w:noWrap/></w:tcPr><w:p><w:pPr/><w:r><w:rPr/><w:t xml:space="preserve">El plan presenta deficiencias importantes que pueden afectar la viabilidad del proyecto.</w:t></w:r></w:p></w:tc><w:tc><w:tcPr><w:noWrap/></w:tcPr><w:p><w:pPr/><w:r><w:rPr/><w:t xml:space="preserve">No se presenta plan o es inviable desde el punto de vista administrativo y económico.</w:t></w:r></w:p></w:tc></w:tr><w:tr><w:trPr/><w:tc><w:tcPr><w:noWrap/></w:tcPr><w:p><w:pPr/><w:r><w:rPr><w:b w:val="1"/><w:bCs w:val="1"/></w:rPr><w:t xml:space="preserve">Presentación y Comunicación</w:t></w:r><w:br/><w:r><w:rPr/><w:t xml:space="preserve">Claridad, organización y efectividad en la exposición del prototipo durante la feria.</w:t></w:r></w:p></w:tc><w:tc><w:tcPr><w:noWrap/></w:tcPr><w:p><w:pPr/><w:r><w:rPr/><w:t xml:space="preserve">La presentación es clara, bien estructurada, atractiva y logra comunicar efectivamente el valor del producto y su relación con el ODS 12.</w:t></w:r></w:p></w:tc><w:tc><w:tcPr><w:noWrap/></w:tcPr><w:p><w:pPr/><w:r><w:rPr/><w:t xml:space="preserve">La presentación es clara y organizada, aunque podría mejorar en algunos aspectos de comunicación o atractivo visual.</w:t></w:r></w:p></w:tc><w:tc><w:tcPr><w:noWrap/></w:tcPr><w:p><w:pPr/><w:r><w:rPr/><w:t xml:space="preserve">La presentación es poco clara y desorganizada, dificultando la comprensión del prototipo y su aporte al ODS 12.</w:t></w:r></w:p></w:tc><w:tc><w:tcPr><w:noWrap/></w:tcPr><w:p><w:pPr/><w:r><w:rPr/><w:t xml:space="preserve">La presentación es confusa, desorganizada o incompleta, impidiendo entender el producto y su propósito.</w:t></w:r></w:p></w:tc></w:tr><w:tr><w:trPr/><w:tc><w:tcPr><w:noWrap/></w:tcPr><w:p><w:pPr/><w:r><w:rPr><w:b w:val="1"/><w:bCs w:val="1"/></w:rPr><w:t xml:space="preserve">Alineación con el ODS 12</w:t></w:r><w:br/><w:r><w:rPr/><w:t xml:space="preserve">Coherencia del producto y su propuesta con los objetivos de producción y consumo responsables.</w:t></w:r></w:p></w:tc><w:tc><w:tcPr><w:noWrap/></w:tcPr><w:p><w:pPr/><w:r><w:rPr/><w:t xml:space="preserve">El producto está claramente alineado con los principios y metas del ODS 12, demostrando un compromiso integral.</w:t></w:r></w:p></w:tc><w:tc><w:tcPr><w:noWrap/></w:tcPr><w:p><w:pPr/><w:r><w:rPr/><w:t xml:space="preserve">El producto muestra una buena relación con el ODS 12, aunque con algunos aspectos poco desarrollados.</w:t></w:r></w:p></w:tc><w:tc><w:tcPr><w:noWrap/></w:tcPr><w:p><w:pPr/><w:r><w:rPr/><w:t xml:space="preserve">La relación con el ODS 12 es débil o poco evidente en la propuesta.</w:t></w:r></w:p></w:tc><w:tc><w:tcPr><w:noWrap/></w:tcPr><w:p><w:pPr/><w:r><w:rPr/><w:t xml:space="preserve">No hay relación clara ni coherente con el ODS 12 en la propuesta presentada.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