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trabajo o el de sus compañeros en la elaboración de un artículo de opinión, considerando las fases de planificación, textualización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Artículo de Opinión</w:t>
      </w:r>
    </w:p>
    <w:p>
      <w:pPr/>
      <w:r>
        <w:rPr/>
        <w:t xml:space="preserve">Esta rúbrica está diseñada para que los estudiantes de secundaria evalúen su trabajo o el de sus compañeros en la elaboración de un artículo de opinión, considerando las fases de planificación, textualización y revisión.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Planificación: Identificación clara del tema y postura</w:t>
            </w:r>
          </w:p>
        </w:tc>
        <w:tc>
          <w:tcPr>
            <w:noWrap/>
          </w:tcPr>
          <w:p>
            <w:pPr/>
            <w:r>
              <w:rPr/>
              <w:t xml:space="preserve">Define con claridad el tema y presenta una postura firme y original.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tema o la postura es confusa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Planificación: Organización de ideas y argumentos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 y coherente,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los argumentos son débiles y poco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Textualización: 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fluidez,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ideas poco claras y falta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Textualización: Uso adecuado de conectores y lenguaje persuasivo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lingüísticos que fortalecen la argumentación y persuasión.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incorrectamente; lenguaje poco persuasivo.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Textualización: Respeto a la estructura del artículo de opinión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Respeta claramente la estructura, diferenciando bien cada parte del texto.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alguna parte importante falta o está mal desarrollada.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Revisión: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o casi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Revisión: 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interna y cohesión entre párrafos y oraciones.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dificultando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Revisión: Incorporación de sugerencias y mejoras</w:t>
            </w:r>
          </w:p>
        </w:tc>
        <w:tc>
          <w:tcPr>
            <w:noWrap/>
          </w:tcPr>
          <w:p>
            <w:pPr/>
            <w:r>
              <w:rPr/>
              <w:t xml:space="preserve">Incorpora de forma efectiva las sugerencias recibidas para mejorar el artículo.</w:t>
            </w:r>
          </w:p>
        </w:tc>
        <w:tc>
          <w:tcPr>
            <w:noWrap/>
          </w:tcPr>
          <w:p>
            <w:pPr/>
            <w:r>
              <w:rPr/>
              <w:t xml:space="preserve">No toma en cuenta las sugerencias o no mejora el texto tras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2026-09-26T04:50:27-05:00</dcterms:created>
  <dcterms:modified xsi:type="dcterms:W3CDTF">2026-09-26T04:50:27-05:00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