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 y Ortografía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uso correcto de los signos de puntuación y la ortografía en trabajos escritos de estudiantes de 12 a 15 años.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 y Ortografía en Estudiantes de Secundaria</w:t>
      </w:r>
    </w:p>
    <w:p>
      <w:pPr/>
      <w:r>
        <w:rPr/>
        <w:t xml:space="preserve">Esta rúbrica está diseñada para evaluar de manera detallada el uso correcto de los signos de puntuación y la ortografía en trabajos escritos de estudiantes de 12 a 15 años.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(.)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puntos al final de todas las oraciones, incluyendo abreviaturas y puntos suspensivos cuando corresponde.</w:t>
            </w:r>
          </w:p>
        </w:tc>
        <w:tc>
          <w:tcPr>
            <w:noWrap/>
          </w:tcPr>
          <w:p>
            <w:pPr/>
            <w:r>
              <w:rPr/>
              <w:t xml:space="preserve">Usa puntos correctamente en la mayoría de las oraciones, con pocos errores menores en abreviaturas o puntos suspensivos.</w:t>
            </w:r>
          </w:p>
        </w:tc>
        <w:tc>
          <w:tcPr>
            <w:noWrap/>
          </w:tcPr>
          <w:p>
            <w:pPr/>
            <w:r>
              <w:rPr/>
              <w:t xml:space="preserve">Utiliza puntos en oraciones, pero comete errores frecuentes en su colocación o en abreviaturas.</w:t>
            </w:r>
          </w:p>
        </w:tc>
        <w:tc>
          <w:tcPr>
            <w:noWrap/>
          </w:tcPr>
          <w:p>
            <w:pPr/>
            <w:r>
              <w:rPr/>
              <w:t xml:space="preserve">No utiliza puntos correctamente, omitiéndolos o colocándolos erróneamente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comas (,)</w:t>
            </w:r>
          </w:p>
        </w:tc>
        <w:tc>
          <w:tcPr>
            <w:noWrap/>
          </w:tcPr>
          <w:p>
            <w:pPr/>
            <w:r>
              <w:rPr/>
              <w:t xml:space="preserve">Coloca comas adecuadamente para separar elementos, oraciones y aclaraciones, respetando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Emplea comas correctamente en la mayoría de los casos, aunque con algunos errores leves en oraciones complejas.</w:t>
            </w:r>
          </w:p>
        </w:tc>
        <w:tc>
          <w:tcPr>
            <w:noWrap/>
          </w:tcPr>
          <w:p>
            <w:pPr/>
            <w:r>
              <w:rPr/>
              <w:t xml:space="preserve">Usa comas de forma inconsistente, a veces omitiéndolas o colocándolas donde no corresponden.</w:t>
            </w:r>
          </w:p>
        </w:tc>
        <w:tc>
          <w:tcPr>
            <w:noWrap/>
          </w:tcPr>
          <w:p>
            <w:pPr/>
            <w:r>
              <w:rPr/>
              <w:t xml:space="preserve">No utiliza comas o las usa incorrectamente de manera frecuente,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(¿?) y exclamación (¡!)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apertura y cierre en todas las preguntas y exclamaciones, respetando su posición en la oración.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en la mayoría de los casos, con algún error ocasional en la apertura o cierre.</w:t>
            </w:r>
          </w:p>
        </w:tc>
        <w:tc>
          <w:tcPr>
            <w:noWrap/>
          </w:tcPr>
          <w:p>
            <w:pPr/>
            <w:r>
              <w:rPr/>
              <w:t xml:space="preserve">Coloca signos de interrogación o exclamación de manera incompleta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los signos o los omite frecuentemente, provocando ambigüedad en preguntas y exclamaciones.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dos puntos (:) y punto y coma (;)</w:t>
            </w:r>
          </w:p>
        </w:tc>
        <w:tc>
          <w:tcPr>
            <w:noWrap/>
          </w:tcPr>
          <w:p>
            <w:pPr/>
            <w:r>
              <w:rPr/>
              <w:t xml:space="preserve">Aplica correctamente dos puntos y punto y coma para introducir listas, explicaciones y separar elementos complejos.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estos signos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estos signos de forma limitada o incorrecta, confundiendo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No emplea dos puntos ni punto y coma o los usa de forma errónea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ortográficos, respetando reglas de acentuación, uso de mayúsculas y palabras homófonas.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aislados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acentuación, uso de mayúsculas y palabras, afectando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constantes y afectan gravemente la comprensión del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todas las palabras que lo requieren, incluyendo monosílabos y hiatos.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colocación de tildes, especialmente en palabras comunes.</w:t>
            </w:r>
          </w:p>
        </w:tc>
        <w:tc>
          <w:tcPr>
            <w:noWrap/>
          </w:tcPr>
          <w:p>
            <w:pPr/>
            <w:r>
              <w:rPr/>
              <w:t xml:space="preserve">No utiliza tildes o las coloca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Aplica mayúsculas correctamente al inicio de oraciones, nombres propios y títulos, respetando las normas del español.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mayúsculas, afectando la formalidad y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adecuadamente o las omite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Mantiene una coherencia total en el uso de signos a lo largo del texto,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Muestra coherencia en la mayoría del texto, con algunas inconsistencias leves en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el uso de signos,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El uso inconsistente o erróneo de signos dificulta la comprensión y genera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