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Presentación Final: Decisiones Financieras para Mejorar Nuestra Comunidad en Pangoa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final que integra exposición, maquetas, afiches, trípticos e infografías sobre las decisiones financieras en Pangoa, considerando la comprensión del rol institucional, análisis de mercado, diseño de planes económicos y propuestas de emprendimiento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Presentación Final: Decisiones Financieras para Mejorar Nuestra Comunidad en Pangoa</w:t>
      </w:r>
    </w:p>
    <w:p>
      <w:pPr/>
      <w:r>
        <w:rPr/>
        <w:t xml:space="preserve">Esta rúbrica evalúa la presentación final que integra exposición, maquetas, afiches, trípticos e infografías sobre las decisiones financieras en Pangoa, considerando la comprensión del rol institucional, análisis de mercado, diseño de planes económicos y propuestas de emprendimiento cultural.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las instituciones financieras</w:t>
            </w:r>
          </w:p>
        </w:tc>
        <w:tc>
          <w:tcPr>
            <w:noWrap/>
          </w:tcPr>
          <w:p>
            <w:pPr/>
            <w:r>
              <w:rPr/>
              <w:t xml:space="preserve">Explica clara y correctamente la función e importancia de las instituciones financieras para las familias de Pangoa, demostrando entendimiento profundo y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oferta y demanda en el mercado local</w:t>
            </w:r>
          </w:p>
        </w:tc>
        <w:tc>
          <w:tcPr>
            <w:noWrap/>
          </w:tcPr>
          <w:p>
            <w:pPr/>
            <w:r>
              <w:rPr/>
              <w:t xml:space="preserve">Analiza con precisión cómo la oferta y la demanda influyen en los precios del mercado local, identificando factores clave y relaciones económicas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de ahorro o presupuesto familiar</w:t>
            </w:r>
          </w:p>
        </w:tc>
        <w:tc>
          <w:tcPr>
            <w:noWrap/>
          </w:tcPr>
          <w:p>
            <w:pPr/>
            <w:r>
              <w:rPr/>
              <w:t xml:space="preserve">Diseña un plan de ahorro o presupuesto familiar que sea realista, aplicable al contexto local y que refleje la comprensión de la gestión económica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emprendimiento con identidad cultural</w:t>
            </w:r>
          </w:p>
        </w:tc>
        <w:tc>
          <w:tcPr>
            <w:noWrap/>
          </w:tcPr>
          <w:p>
            <w:pPr/>
            <w:r>
              <w:rPr/>
              <w:t xml:space="preserve">Propone un emprendimiento innovador que incorpora elementos culturales de Pangoa y que beneficia claramente a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organizada y con un lenguaje adecuado para la audiencia,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visual en maquetas, afiches, trípticos e infografías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creativos, bien elaborados y que complementan eficazmente la información expuesta.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relación entre los distintos recursos presentados</w:t>
            </w:r>
          </w:p>
        </w:tc>
        <w:tc>
          <w:tcPr>
            <w:noWrap/>
          </w:tcPr>
          <w:p>
            <w:pPr/>
            <w:r>
              <w:rPr/>
              <w:t xml:space="preserve">Los diferentes recursos (exposición, maquetas, afiches, trípticos, infografías) están coherentemente relacionados y refuerzan el mensaje central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colaboración efectiva entre los integrantes durante la presentación y elaboración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