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Clasificación del Derecho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educación media (15-17 años) en relación con la clasificación del derecho y su vínculo con la cultura. Se consideran aspectos fundamentales como el apego al tema, la relación lógica entre ideas, la corrección de la información, la ortografía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Clasificación del Derecho y Cultura</w:t>
      </w:r>
    </w:p>
    <w:p>
      <w:pPr/>
      <w:r>
        <w:rPr/>
        <w:t xml:space="preserve">Esta rúbrica está diseñada para evaluar el trabajo de estudiantes de educación media (15-17 años) en relación con la clasificación del derecho y su vínculo con la cultura. Se consideran aspectos fundamentales como el apego al tema, la relación lógica entre ideas, la corrección de la información, la ortografía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Apego al Tema</w:t>
            </w:r>
            <w:br/>
            <w:r>
              <w:rPr/>
              <w:t xml:space="preserve">El trabajo se mantiene claramente enfocado en la clasificación del derecho y su relación con la cultura.</w:t>
            </w:r>
          </w:p>
        </w:tc>
        <w:tc>
          <w:tcPr>
            <w:noWrap/>
          </w:tcPr>
          <w:p>
            <w:pPr/>
            <w:r>
              <w:rPr/>
              <w:t xml:space="preserve">Presenta un enfoque claro y profundo, abordando todos los aspectos relevantes del tema.</w:t>
            </w:r>
          </w:p>
        </w:tc>
        <w:tc>
          <w:tcPr>
            <w:noWrap/>
          </w:tcPr>
          <w:p>
            <w:pPr/>
            <w:r>
              <w:rPr/>
              <w:t xml:space="preserve">Enfoca el tema correctamente, aunque con algunos detalles superficiales o pequeños desvíos.</w:t>
            </w:r>
          </w:p>
        </w:tc>
        <w:tc>
          <w:tcPr>
            <w:noWrap/>
          </w:tcPr>
          <w:p>
            <w:pPr/>
            <w:r>
              <w:rPr/>
              <w:t xml:space="preserve">Se desvía del tema principal o presenta información irrelevante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Lógicas y Uso de Conectores</w:t>
            </w:r>
            <w:br/>
            <w:r>
              <w:rPr/>
              <w:t xml:space="preserve">Coherencia en la organización de ideas y uso correcto de conectores para enlazarlas.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fluida, usando conectores adecuados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Hay cierta lógica en la organización, pero en ocasiones los conectores son insuficientes o inapropiados.</w:t>
            </w:r>
          </w:p>
        </w:tc>
        <w:tc>
          <w:tcPr>
            <w:noWrap/>
          </w:tcPr>
          <w:p>
            <w:pPr/>
            <w:r>
              <w:rPr/>
              <w:t xml:space="preserve">Falta coherencia en la organización y el uso de conectores es escaso o incorrecto,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Correcta</w:t>
            </w:r>
            <w:br/>
            <w:r>
              <w:rPr/>
              <w:t xml:space="preserve">Precisión y veracidad de los datos y conceptos presentados.</w:t>
            </w:r>
          </w:p>
        </w:tc>
        <w:tc>
          <w:tcPr>
            <w:noWrap/>
          </w:tcPr>
          <w:p>
            <w:pPr/>
            <w:r>
              <w:rPr/>
              <w:t xml:space="preserve">La información es totalmente correcta y bien fundamentada en conceptos precisos del derecho y cultura.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correcta, con algunos errores menores que no alteran el sentido general.</w:t>
            </w:r>
          </w:p>
        </w:tc>
        <w:tc>
          <w:tcPr>
            <w:noWrap/>
          </w:tcPr>
          <w:p>
            <w:pPr/>
            <w:r>
              <w:rPr/>
              <w:t xml:space="preserve">Contiene errores significativos que afectan la comprensión y validez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escritura, sin errores ortográficos ni gramaticales relevantes.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el texto es claro y profesional.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gramaticales, pero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Considera diferentes perspectivas culturales y sociales en la clasificación del derecho.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sociales, mostrando sensibilidad y apertura.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diversas,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 o presenta una visión excluyente o sesgada.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(DEI)</w:t>
            </w:r>
            <w:br/>
            <w:r>
              <w:rPr/>
              <w:t xml:space="preserve">Empleo de un lenguaje respetuoso, inclusivo y libre de discriminación.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inclusivo y respetuoso que fomenta la equidad.</w:t>
            </w:r>
          </w:p>
        </w:tc>
        <w:tc>
          <w:tcPr>
            <w:noWrap/>
          </w:tcPr>
          <w:p>
            <w:pPr/>
            <w:r>
              <w:rPr/>
              <w:t xml:space="preserve">Hace un uso mayormente adecuado del lenguaje inclusivo,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inapropiado del lenguaje, con expresiones que pueden ser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</w:t>
            </w:r>
            <w:br/>
            <w:r>
              <w:rPr/>
              <w:t xml:space="preserve">Capacidad para expresar ideas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claridad, precisión y facilidad de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en general claras, aunque en algunos pasajes la expresión es confusa o ambigua.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confusas, dificultando la interpretación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2026-09-25T22:10:55-05:00</dcterms:created>
  <dcterms:modified xsi:type="dcterms:W3CDTF">2026-09-25T22:10:55-05:00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