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Valorar la Identidad y Diversidad de Formas de Expresión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secundaria en la comprensión y valoración de la identidad y diversidad de género, considerando dimensiones procedimental, conceptual y actitudinal para fomentar la interacción respetuosa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Valorar la Identidad y Diversidad de Formas de Expresión de Género</w:t>
      </w:r>
    </w:p>
    <w:p>
      <w:pPr/>
      <w:r>
        <w:rPr/>
        <w:t xml:space="preserve">Esta rúbrica evalúa las habilidades socioemocionales de estudiantes de secundaria en la comprensión y valoración de la identidad y diversidad de género, considerando dimensiones procedimental, conceptual y actitudinal para fomentar la interacción respetuosa y el desarrollo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Expresa ideas y opiniones sobre diversidad de género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respeto y profundidad, usando ejemplos pertinentes sobre la diversidad de género.</w:t>
            </w:r>
          </w:p>
        </w:tc>
        <w:tc>
          <w:tcPr>
            <w:noWrap/>
          </w:tcPr>
          <w:p>
            <w:pPr/>
            <w:r>
              <w:rPr/>
              <w:t xml:space="preserve">Comunica sus ideas adecuadamente, con respeto y algunos ejemplos sobre la diversidad de género.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cierto respeto,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o lo hace de manera poco respetuosa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Participa activamente en actividades grupales sobre género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fomenta el diálogo y apoya la inclusión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las opiniones de los demás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Comprende conceptos básicos sobre identidad y expresión de género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precisión conceptos clave sobre identidad y expresión de género.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fundamentales y los relaciona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tiene ideas erróneas sobre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Reconoce la importancia de la diversidad de género en la sociedad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 diversidad en la expresión de género enriquece la convivencia y el desarrollo integral.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su impacto en las relaciones sociales.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sobre la importancia de la diversidad de género.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diversidad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Muestra respeto y empatía hacia personas con diferentes expresiones de género</w:t>
            </w:r>
          </w:p>
        </w:tc>
        <w:tc>
          <w:tcPr>
            <w:noWrap/>
          </w:tcPr>
          <w:p>
            <w:pPr/>
            <w:r>
              <w:rPr/>
              <w:t xml:space="preserve">Demuestra actitudes constantes de respeto, empatía y apoyo hacia todas las expresiones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empatía, aunque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empatía inconsistente.</w:t>
            </w:r>
          </w:p>
        </w:tc>
        <w:tc>
          <w:tcPr>
            <w:noWrap/>
          </w:tcPr>
          <w:p>
            <w:pPr/>
            <w:r>
              <w:rPr/>
              <w:t xml:space="preserve">Manifiesta actitudes de falta de respeto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 para crear un ambiente inclusivo y libre de prejuicios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interviniendo para evitar prejuicios y discriminación.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 para mantener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no siempre contribuye a un ambiente libre de prejuicios.</w:t>
            </w:r>
          </w:p>
        </w:tc>
        <w:tc>
          <w:tcPr>
            <w:noWrap/>
          </w:tcPr>
          <w:p>
            <w:pPr/>
            <w:r>
              <w:rPr/>
              <w:t xml:space="preserve">No colabora o contribuye a un ambiente excluyente o prejuicioso.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Aplica estrategias para resolver conflictos relacionados con la identidad de género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de comunicación y negociación para resolver conflictos con respeto.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manejar conflictos, con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estrategias poco efectivas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agrava los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Identifica estereotipos y prejuicios asociados a la expresión de género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estereotipos y prejuicios, cuestionándolos críticamente.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estereotipos y prejuicios y muestra una actitud crítica básica.</w:t>
            </w:r>
          </w:p>
        </w:tc>
        <w:tc>
          <w:tcPr>
            <w:noWrap/>
          </w:tcPr>
          <w:p>
            <w:pPr/>
            <w:r>
              <w:rPr/>
              <w:t xml:space="preserve">Reconoce pocos estereotipos o prejuicios y no siempre los cuestiona.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estereotipos o prejuicios relacionados con el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2026-09-25T23:28:30-05:00</dcterms:created>
  <dcterms:modified xsi:type="dcterms:W3CDTF">2026-09-25T23:28:30-05:00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