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Fuerza, Tipos de Fuerzas y Leyes de Newton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secundaria en la comprensión y aplicación de las Leyes de Newton, el reconocimiento y análisis de fuerzas, la modelización de trayectorias mediante funciones cuadráticas, la resolución de ecuaciones aplicadas, el pensamiento científico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Fuerza, Tipos de Fuerzas y Leyes de Newton</w:t>
      </w:r>
    </w:p>
    <w:p>
      <w:pPr/>
      <w:r>
        <w:rPr/>
        <w:t xml:space="preserve">Esta rúbrica está diseñada para evaluar el desempeño de los estudiantes de secundaria en la comprensión y aplicación de las Leyes de Newton, el reconocimiento y análisis de fuerzas, la modelización de trayectorias mediante funciones cuadráticas, la resolución de ecuaciones aplicadas, el pensamiento científico y el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Leyes de Newton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tres Leyes de Newton,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las Leyes de Newton con explicaciones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las Leyes de Newton pero con algunas confusiones o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significativos que afectan la interpretación de las leyes.</w:t>
            </w:r>
          </w:p>
        </w:tc>
        <w:tc>
          <w:tcPr>
            <w:noWrap/>
          </w:tcPr>
          <w:p>
            <w:pPr/>
            <w:r>
              <w:rPr/>
              <w:t xml:space="preserve">No comprende las Leyes de Newton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fuerzas presentes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todos los tipos de fuerzas involucradas en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fuerzas relevantes con buen análisis.</w:t>
            </w:r>
          </w:p>
        </w:tc>
        <w:tc>
          <w:tcPr>
            <w:noWrap/>
          </w:tcPr>
          <w:p>
            <w:pPr/>
            <w:r>
              <w:rPr/>
              <w:t xml:space="preserve">Identifica algunas fuerzas correctamente, pero el análisis es incompleto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fuerzas y el análisis es confuso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fuerzas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Modelización de trayectorias mediante funciones cuadráticas</w:t>
            </w:r>
          </w:p>
        </w:tc>
        <w:tc>
          <w:tcPr>
            <w:noWrap/>
          </w:tcPr>
          <w:p>
            <w:pPr/>
            <w:r>
              <w:rPr/>
              <w:t xml:space="preserve">Modela trayectorias con funciones cuadráticas de forma precisa y justifica el uso matemático correctamente.</w:t>
            </w:r>
          </w:p>
        </w:tc>
        <w:tc>
          <w:tcPr>
            <w:noWrap/>
          </w:tcPr>
          <w:p>
            <w:pPr/>
            <w:r>
              <w:rPr/>
              <w:t xml:space="preserve">Modela trayectorias adecuadamente con pequeñas imprecisiones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Aplica funciones cuadráticas pero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Intenta modelar trayectorias con funciones cuadráticas pero con errores importantes o sin coherencia.</w:t>
            </w:r>
          </w:p>
        </w:tc>
        <w:tc>
          <w:tcPr>
            <w:noWrap/>
          </w:tcPr>
          <w:p>
            <w:pPr/>
            <w:r>
              <w:rPr/>
              <w:t xml:space="preserve">No logra modelar trayectorias ni aplicar funciones cuadráticas.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aplicadas</w:t>
            </w:r>
          </w:p>
        </w:tc>
        <w:tc>
          <w:tcPr>
            <w:noWrap/>
          </w:tcPr>
          <w:p>
            <w:pPr/>
            <w:r>
              <w:rPr/>
              <w:t xml:space="preserve">Resuelve las ecuaciones físicas correctamente y explica claramente cada paso del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mínimos errores y buena explicación.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pero con errores parciales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pocas ecuaciones y las explicaciones son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resuelve las ecuaciones ni presenta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científicas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claras, precisas y fundamentadas basadas en observaciones y teorías.</w:t>
            </w:r>
          </w:p>
        </w:tc>
        <w:tc>
          <w:tcPr>
            <w:noWrap/>
          </w:tcPr>
          <w:p>
            <w:pPr/>
            <w:r>
              <w:rPr/>
              <w:t xml:space="preserve">Formula hipótesis adecuadas con buena fundamentación, aunque podría mejorar precisión.</w:t>
            </w:r>
          </w:p>
        </w:tc>
        <w:tc>
          <w:tcPr>
            <w:noWrap/>
          </w:tcPr>
          <w:p>
            <w:pPr/>
            <w:r>
              <w:rPr/>
              <w:t xml:space="preserve">Formula hipótesis básicas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Las hipótesis son vagas o poco relacionadas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las presenta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conclusiones</w:t>
            </w:r>
          </w:p>
        </w:tc>
        <w:tc>
          <w:tcPr>
            <w:noWrap/>
          </w:tcPr>
          <w:p>
            <w:pPr/>
            <w:r>
              <w:rPr/>
              <w:t xml:space="preserve">Genera conclusiones coherentes, fundamentadas y que integran los resultados con las hipótesis y teorías.</w:t>
            </w:r>
          </w:p>
        </w:tc>
        <w:tc>
          <w:tcPr>
            <w:noWrap/>
          </w:tcPr>
          <w:p>
            <w:pPr/>
            <w:r>
              <w:rPr/>
              <w:t xml:space="preserve">Conclusiones claras y fundamentadas, aunque con menor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básicas que reflejan algunos resultados pero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relacionadas con el trabajo realizado.</w:t>
            </w:r>
          </w:p>
        </w:tc>
        <w:tc>
          <w:tcPr>
            <w:noWrap/>
          </w:tcPr>
          <w:p>
            <w:pPr/>
            <w:r>
              <w:rPr/>
              <w:t xml:space="preserve">No elabora conclusiones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promueve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contribuye y mantiene buena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contribuciones limitadas o comunicación insuficiente.</w:t>
            </w:r>
          </w:p>
        </w:tc>
        <w:tc>
          <w:tcPr>
            <w:noWrap/>
          </w:tcPr>
          <w:p>
            <w:pPr/>
            <w:r>
              <w:rPr/>
              <w:t xml:space="preserve">Participa poco y dificulta el trabajo en equipo con actitud pasiva o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2026-09-26T03:10:32-05:00</dcterms:created>
  <dcterms:modified xsi:type="dcterms:W3CDTF">2026-09-26T03:10:32-05:00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