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Sesión Uno - Esfuerzos Estructurales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e identificación de los tipos de esfuerzos estructurales (tracción, compresión, flexión, torsión) y su conexión con ejemplos naturales y artificiales. Incluye criterios para asegurar diversidad, equidad e inclusión en la participación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Sesión Uno - Esfuerzos Estructurales</w:t>
      </w:r>
    </w:p>
    <w:p>
      <w:pPr/>
      <w:r>
        <w:rPr/>
        <w:t xml:space="preserve">Lista de Verificación para evaluar la comprensión e identificación de los tipos de esfuerzos estructurales (tracción, compresión, flexión, torsión) y su conexión con ejemplos naturales y artificiales. Incluye criterios para asegurar diversidad, equidad e inclusión en la participación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esfuerzos estructurales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correctamente los cuatro tipos de esfuerzos: tracción, compresión, flexión y torsión.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Ejemplos naturales relacionados</w:t>
            </w:r>
          </w:p>
        </w:tc>
        <w:tc>
          <w:tcPr>
            <w:noWrap/>
          </w:tcPr>
          <w:p>
            <w:pPr/>
            <w:r>
              <w:rPr/>
              <w:t xml:space="preserve">El estudiante proporciona al menos un ejemplo natural para cada tipo de esfuerzo estructural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Ejemplos artificiales relacionados</w:t>
            </w:r>
          </w:p>
        </w:tc>
        <w:tc>
          <w:tcPr>
            <w:noWrap/>
          </w:tcPr>
          <w:p>
            <w:pPr/>
            <w:r>
              <w:rPr/>
              <w:t xml:space="preserve">El estudiante proporciona al menos un ejemplo artificial para cada tipo de esfuerzo estructural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la función de las fuerzas en estructuras</w:t>
            </w:r>
          </w:p>
        </w:tc>
        <w:tc>
          <w:tcPr>
            <w:noWrap/>
          </w:tcPr>
          <w:p>
            <w:pPr/>
            <w:r>
              <w:rPr/>
              <w:t xml:space="preserve">El estudiante explica brevemente cómo actúan las fuerzas en los materiales y estructuras observadas.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la exploración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respondiendo preguntas y aportando observaciones durante la presentación e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las ideas y respuestas de sus compañeros,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ejemplos diversos</w:t>
            </w:r>
          </w:p>
        </w:tc>
        <w:tc>
          <w:tcPr>
            <w:noWrap/>
          </w:tcPr>
          <w:p>
            <w:pPr/>
            <w:r>
              <w:rPr/>
              <w:t xml:space="preserve">El estudiante incluye ejemplos o referencias que reflejan diversidad cultural, ambiental o social en sus ejemplos o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con claridad, usando un lenguaje adecuado para su edad y coherente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2026-09-26T00:47:18-05:00</dcterms:created>
  <dcterms:modified xsi:type="dcterms:W3CDTF">2026-09-26T00:47:18-05:00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