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Sesión Cinco - Datos y Gráficos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creación e interpretación de gráficos sencillos en Excel que visualizan la resistencia de materiales frente a esfuerzos. Esta rúbrica está diseñada para estudiantes de secundaria (12-15 años) y toma en cuenta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Sesión Cinco - Datos y Gráficos en Excel</w:t>
      </w:r>
    </w:p>
    <w:p>
      <w:pPr/>
      <w:r>
        <w:rPr/>
        <w:t xml:space="preserve">Lista de verificación para evaluar la creación e interpretación de gráficos sencillos en Excel que visualizan la resistencia de materiales frente a esfuerzos. Esta rúbrica está diseñada para estudiantes de secundaria (12-15 años) y toma en cuenta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datos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selecciona correctamente las celdas que contienen la información necesaria para crear el gráfico.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gráfico adecuado</w:t>
            </w:r>
          </w:p>
        </w:tc>
        <w:tc>
          <w:tcPr>
            <w:noWrap/>
          </w:tcPr>
          <w:p>
            <w:pPr/>
            <w:r>
              <w:rPr/>
              <w:t xml:space="preserve">Se utiliza un gráfico de columnas o barras para comparar la resistencia de materiales frente a esfuerzos, acorde a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claro y completo</w:t>
            </w:r>
          </w:p>
        </w:tc>
        <w:tc>
          <w:tcPr>
            <w:noWrap/>
          </w:tcPr>
          <w:p>
            <w:pPr/>
            <w:r>
              <w:rPr/>
              <w:t xml:space="preserve">El gráfico incluye títulos, etiquetas en los ejes y leyendas que facilitan la comprensión del contenido.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gráfico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explicar las conclusiones básicas que se pueden obtener al analizar el gráfico creado.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Excel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manejo básico de Excel para crear el gráfico sin errores técnicos evidentes.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legible</w:t>
            </w:r>
          </w:p>
        </w:tc>
        <w:tc>
          <w:tcPr>
            <w:noWrap/>
          </w:tcPr>
          <w:p>
            <w:pPr/>
            <w:r>
              <w:rPr/>
              <w:t xml:space="preserve">El gráfico y la hoja de cálculo se presentan de forma clara, con buena organización visual y sin datos confusos o superpuestos.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 inclusión</w:t>
            </w:r>
          </w:p>
        </w:tc>
        <w:tc>
          <w:tcPr>
            <w:noWrap/>
          </w:tcPr>
          <w:p>
            <w:pPr/>
            <w:r>
              <w:rPr/>
              <w:t xml:space="preserve">El trabajo respeta la diversidad en el uso de colores y símbolos, evitando combinaciones que dificulten la comprensión a personas con daltonismo u otras discapacidades visuales.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proceso</w:t>
            </w:r>
          </w:p>
        </w:tc>
        <w:tc>
          <w:tcPr>
            <w:noWrap/>
          </w:tcPr>
          <w:p>
            <w:pPr/>
            <w:r>
              <w:rPr/>
              <w:t xml:space="preserve">El estudiante muestra disposición para trabajar con compañeros y valora distintas opiniones durante la exploración y estructuración del gráfico.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2026-09-26T00:32:32-05:00</dcterms:created>
  <dcterms:modified xsi:type="dcterms:W3CDTF">2026-09-26T00:32:32-05:00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