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Comprensión de "La herranza de los animales"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estudiantes de secundaria evaluar su comprensión y la de sus compañeros sobre la lectura "La herranza de los animales", enfocándose en identificar tipos de preguntas, reconocer protagonistas principales e identificar el tipo de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Comprensión de "La herranza de los animales"</w:t>
      </w:r>
    </w:p>
    <w:p>
      <w:pPr/>
      <w:r>
        <w:rPr/>
        <w:t xml:space="preserve">Esta rúbrica permite a estudiantes de secundaria evaluar su comprensión y la de sus compañeros sobre la lectura "La herranza de los animales", enfocándose en identificar tipos de preguntas, reconocer protagonistas principales e identificar el tipo de texto.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 correctamente el tipo de pregunta planteada (abierta, cerrada, inferencial)</w:t>
            </w:r>
          </w:p>
        </w:tc>
        <w:tc>
          <w:tcPr>
            <w:noWrap/>
          </w:tcPr>
          <w:p>
            <w:pPr/>
            <w:r>
              <w:rPr/>
              <w:t xml:space="preserve">Reconoce y clasifica con precisión todas las preguntas según su tipo.</w:t>
            </w:r>
          </w:p>
        </w:tc>
        <w:tc>
          <w:tcPr>
            <w:noWrap/>
          </w:tcPr>
          <w:p>
            <w:pPr/>
            <w:r>
              <w:rPr/>
              <w:t xml:space="preserve">No logra distinguir entre los diferentes tipos de preguntas o las clasifica erróneamente.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Reconoce los protagonistas principales de la lectura</w:t>
            </w:r>
          </w:p>
        </w:tc>
        <w:tc>
          <w:tcPr>
            <w:noWrap/>
          </w:tcPr>
          <w:p>
            <w:pPr/>
            <w:r>
              <w:rPr/>
              <w:t xml:space="preserve">Identifica claramente a todos los protagonistas principales y explica su rol en la historia.</w:t>
            </w:r>
          </w:p>
        </w:tc>
        <w:tc>
          <w:tcPr>
            <w:noWrap/>
          </w:tcPr>
          <w:p>
            <w:pPr/>
            <w:r>
              <w:rPr/>
              <w:t xml:space="preserve">Confunde a los protagonistas o no logra identificarlos adecuadamente.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 el tipo de texto de "La herranza de los animales" (narrativo, descriptivo, informativo, etc.)</w:t>
            </w:r>
          </w:p>
        </w:tc>
        <w:tc>
          <w:tcPr>
            <w:noWrap/>
          </w:tcPr>
          <w:p>
            <w:pPr/>
            <w:r>
              <w:rPr/>
              <w:t xml:space="preserve">Determina correctamente el tipo de texto y justifica su elección con ejemplos.</w:t>
            </w:r>
          </w:p>
        </w:tc>
        <w:tc>
          <w:tcPr>
            <w:noWrap/>
          </w:tcPr>
          <w:p>
            <w:pPr/>
            <w:r>
              <w:rPr/>
              <w:t xml:space="preserve">No reconoce el tipo de texto o la justificación es incorrecta o insuficiente.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Explica con claridad por qué una pregunta es de cierto tipo</w:t>
            </w:r>
          </w:p>
        </w:tc>
        <w:tc>
          <w:tcPr>
            <w:noWrap/>
          </w:tcPr>
          <w:p>
            <w:pPr/>
            <w:r>
              <w:rPr/>
              <w:t xml:space="preserve">Ofrece explicaciones claras y coherentes que demuestran comprensión del tipo de pregunta.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incompleta o no corresponde con el tipo de pregunta.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Muestra comprensión del papel de los protagonistas en la trama</w:t>
            </w:r>
          </w:p>
        </w:tc>
        <w:tc>
          <w:tcPr>
            <w:noWrap/>
          </w:tcPr>
          <w:p>
            <w:pPr/>
            <w:r>
              <w:rPr/>
              <w:t xml:space="preserve">Describe cómo los protagonistas influyen en el desarrollo del texto con detalles relevantes.</w:t>
            </w:r>
          </w:p>
        </w:tc>
        <w:tc>
          <w:tcPr>
            <w:noWrap/>
          </w:tcPr>
          <w:p>
            <w:pPr/>
            <w:r>
              <w:rPr/>
              <w:t xml:space="preserve">Describe de manera superficial o incorrecta el papel de los protagonistas.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Relaciona características del texto con su tipo</w:t>
            </w:r>
          </w:p>
        </w:tc>
        <w:tc>
          <w:tcPr>
            <w:noWrap/>
          </w:tcPr>
          <w:p>
            <w:pPr/>
            <w:r>
              <w:rPr/>
              <w:t xml:space="preserve">Identifica características específicas del texto que respaldan su clasificación.</w:t>
            </w:r>
          </w:p>
        </w:tc>
        <w:tc>
          <w:tcPr>
            <w:noWrap/>
          </w:tcPr>
          <w:p>
            <w:pPr/>
            <w:r>
              <w:rPr/>
              <w:t xml:space="preserve">No relaciona las características del texto con su tipo o la relación es errónea.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 activamente en la evaluación propia y de sus compañeros con respeto y objetividad</w:t>
            </w:r>
          </w:p>
        </w:tc>
        <w:tc>
          <w:tcPr>
            <w:noWrap/>
          </w:tcPr>
          <w:p>
            <w:pPr/>
            <w:r>
              <w:rPr/>
              <w:t xml:space="preserve">Proporciona retroalimentación constructiva, respetuosa y basada en criterios claros.</w:t>
            </w:r>
          </w:p>
        </w:tc>
        <w:tc>
          <w:tcPr>
            <w:noWrap/>
          </w:tcPr>
          <w:p>
            <w:pPr/>
            <w:r>
              <w:rPr/>
              <w:t xml:space="preserve">La participación es limitada, poco respetuosa o no se basa en criterios claros.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Usa un lenguaje adecuado y coherente al autoevaluar y coevaluar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respetuoso y apropiado para expresar sus opiniones.</w:t>
            </w:r>
          </w:p>
        </w:tc>
        <w:tc>
          <w:tcPr>
            <w:noWrap/>
          </w:tcPr>
          <w:p>
            <w:pPr/>
            <w:r>
              <w:rPr/>
              <w:t xml:space="preserve">El lenguaje es confuso, inapropiado o poco respetuoso durante la evaluación.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2026-09-25T22:18:46-05:00</dcterms:created>
  <dcterms:modified xsi:type="dcterms:W3CDTF">2026-09-25T22:18:46-05:00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