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S.Q.A. en Didácticas y Tecnología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competencias de estudiantes universitarios en el análisis, síntesis y reflexión para transformar la praxis pedagógica mediante la integración de corrientes didácticas, tecnología educativa y estándares internacionales (ISTE), con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S.Q.A. en Didácticas y Tecnología Educativa</w:t>
      </w:r>
    </w:p>
    <w:p>
      <w:pPr/>
      <w:r>
        <w:rPr/>
        <w:t xml:space="preserve">Esta rúbrica evalúa de manera detallada las competencias de estudiantes universitarios en el análisis, síntesis y reflexión para transformar la praxis pedagógica mediante la integración de corrientes didácticas, tecnología educativa y estándares internacionales (ISTE), con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Corrientes Didácticas</w:t>
            </w:r>
            <w:br/>
            <w:r>
              <w:rPr/>
              <w:t xml:space="preserve">Identifica y explica con profundidad las diferentes corrientes didácticas y sus implicaciones en la praxis pedagógica.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relacionando de forma crítica múltiples corrientes didácticas y su impacto en la enseñanza.</w:t>
            </w:r>
          </w:p>
        </w:tc>
        <w:tc>
          <w:tcPr>
            <w:noWrap/>
          </w:tcPr>
          <w:p>
            <w:pPr/>
            <w:r>
              <w:rPr/>
              <w:t xml:space="preserve">Comprende las corrientes principales y explica sus características con claridad,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Reconoce algunas corrientes didácticas básicas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corrientes didácticas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Objeto de la Didáctica</w:t>
            </w:r>
            <w:br/>
            <w:r>
              <w:rPr/>
              <w:t xml:space="preserve">Evalúa el objeto de estudio de la didáctica en contextos educativos actuales y tecnológicos.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objeto de la didáctica, integrando perspectivas contemporáneas y tecnológicas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del objeto, considerando algunos aspectos tecnológicos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limitado, con escasa integración de la tecnología o el contexto actual.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ni contextualizado del objeto de la didáctica.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Estándares ISTE para Profesores</w:t>
            </w:r>
            <w:br/>
            <w:r>
              <w:rPr/>
              <w:t xml:space="preserve">Incorpora efectivamente los estándares internacionales de tecnología educativa en el diseño de experiencias de aprendizaje.</w:t>
            </w:r>
          </w:p>
        </w:tc>
        <w:tc>
          <w:tcPr>
            <w:noWrap/>
          </w:tcPr>
          <w:p>
            <w:pPr/>
            <w:r>
              <w:rPr/>
              <w:t xml:space="preserve">Integra todos los estándares ISTE de manera coherente y creativa para optimizar el aprendizaje digital.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estándares ISTE con pertinencia,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Utiliza algunos estándares ISTE de forma básica, sin una integración clara.</w:t>
            </w:r>
          </w:p>
        </w:tc>
        <w:tc>
          <w:tcPr>
            <w:noWrap/>
          </w:tcPr>
          <w:p>
            <w:pPr/>
            <w:r>
              <w:rPr/>
              <w:t xml:space="preserve">No aplica o desconoce los estándares ISTE en sus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Enseñanza de Educación Media en Sociedad Tecnológica</w:t>
            </w:r>
            <w:br/>
            <w:r>
              <w:rPr/>
              <w:t xml:space="preserve">Evalúa cómo se adapta la enseñanza en la educación media a la sociedad tecnológica actual.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fundamentadas para la enseñanza en contextos tecnológicos de educación media.</w:t>
            </w:r>
          </w:p>
        </w:tc>
        <w:tc>
          <w:tcPr>
            <w:noWrap/>
          </w:tcPr>
          <w:p>
            <w:pPr/>
            <w:r>
              <w:rPr/>
              <w:t xml:space="preserve">Describe estrategias adecuadas para la enseñanza tecnológica en educación media,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enseñanza tecnológica en educación media, pero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propuestas para la enseñanza tecnológica en educación media.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Comparación: Didáctica Tradicional vs. Tecnología Educativa</w:t>
            </w:r>
            <w:br/>
            <w:r>
              <w:rPr/>
              <w:t xml:space="preserve">Analiza con profundidad las diferencias y sinergias entre ambas perspectivas.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crítico, detallado y equilibrado, destacando fortalezas, debilidades y oportunidades de integración.</w:t>
            </w:r>
          </w:p>
        </w:tc>
        <w:tc>
          <w:tcPr>
            <w:noWrap/>
          </w:tcPr>
          <w:p>
            <w:pPr/>
            <w:r>
              <w:rPr/>
              <w:t xml:space="preserve">Describe diferencias y similitudes relevantes,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Identifica aspectos básicos de ambas, pero con escaso análisis comparativo.</w:t>
            </w:r>
          </w:p>
        </w:tc>
        <w:tc>
          <w:tcPr>
            <w:noWrap/>
          </w:tcPr>
          <w:p>
            <w:pPr/>
            <w:r>
              <w:rPr/>
              <w:t xml:space="preserve">No diferencia ni analiza adecuadamente los enfoques didácticos y tecnológicos.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e Implementación de Experiencias de Aprendizaje Digital</w:t>
            </w:r>
            <w:br/>
            <w:r>
              <w:rPr/>
              <w:t xml:space="preserve">Crea y lleva a cabo experiencias educativas que integran tecnología y enfoques didácticos modernos.</w:t>
            </w:r>
          </w:p>
        </w:tc>
        <w:tc>
          <w:tcPr>
            <w:noWrap/>
          </w:tcPr>
          <w:p>
            <w:pPr/>
            <w:r>
              <w:rPr/>
              <w:t xml:space="preserve">Diseña e implementa experiencias innovadoras, inclusivas y alineadas con estándares, fomentando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Desarrolla experiencias coherentes con integración tecnológica y didáctica,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El diseño e implementación son funcionales pero poco innovadores o con integración limitada de tecnología.</w:t>
            </w:r>
          </w:p>
        </w:tc>
        <w:tc>
          <w:tcPr>
            <w:noWrap/>
          </w:tcPr>
          <w:p>
            <w:pPr/>
            <w:r>
              <w:rPr/>
              <w:t xml:space="preserve">No logra diseñar ni implementar experiencias educativas relevantes en contexto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y promueve principios DEI en propuestas pedagógicas y tecnológicas.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efectiva principios DEI, garantizando accesibilidad y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Incluye aspectos DEI de forma adecuada, aunque con oportunidad de mayor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 sin integración real en el diseño o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principios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Análisis, Síntesis y Pensamiento Reflexivo</w:t>
            </w:r>
            <w:br/>
            <w:r>
              <w:rPr/>
              <w:t xml:space="preserve">Aplica estas habilidades para transformar la praxis pedagógica con tecnología educativa.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avanzado, sintetizando información compleja para proponer mejoras sustantivas.</w:t>
            </w:r>
          </w:p>
        </w:tc>
        <w:tc>
          <w:tcPr>
            <w:noWrap/>
          </w:tcPr>
          <w:p>
            <w:pPr/>
            <w:r>
              <w:rPr/>
              <w:t xml:space="preserve">Muestra buen nivel de análisis y síntesis con reflexiones relevantes para la mejora pedagógica.</w:t>
            </w:r>
          </w:p>
        </w:tc>
        <w:tc>
          <w:tcPr>
            <w:noWrap/>
          </w:tcPr>
          <w:p>
            <w:pPr/>
            <w:r>
              <w:rPr/>
              <w:t xml:space="preserve">Realiza análisis y síntesis básicos, con reflexiones poco profundas o poco aplicables.</w:t>
            </w:r>
          </w:p>
        </w:tc>
        <w:tc>
          <w:tcPr>
            <w:noWrap/>
          </w:tcPr>
          <w:p>
            <w:pPr/>
            <w:r>
              <w:rPr/>
              <w:t xml:space="preserve">No evidencia habilidades claras de análisis, síntesis o pensamiento reflexivo.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2026-09-26T03:14:26-05:00</dcterms:created>
  <dcterms:modified xsi:type="dcterms:W3CDTF">2026-09-26T03:14:26-05:00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