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Infografía: Funciones del Psicólogo Clínico</w:t></w:r></w:p><w:p/><w:p><w:pPr/><w:r><w:rPr><w:color w:val="666666"/><w:sz w:val="20"/><w:szCs w:val="20"/><w:i w:val="1"/><w:iCs w:val="1"/></w:rPr><w:t xml:space="preserve">Rúbrica Escalar | Ciencias Sociales y Humanas | Psicología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infografías sobre las funciones del psicólogo clínico. Se valoran aspectos clave como contenido, claridad, diseño y presentación. La escala de evaluación es numérica y se categoriza en Excelente, Bueno, Aceptable y Pobre según el porcentaje obtenido.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Infografía: Funciones del Psicólogo Clínico</w:t></w:r></w:p><w:p><w:pPr/><w:r><w:rPr/><w:t xml:space="preserve">Esta rúbrica está diseñada para evaluar infografías sobre las funciones del psicólogo clínico. Se valoran aspectos clave como contenido, claridad, diseño y presentación. La escala de evaluación es numérica y se categoriza en Excelente, Bueno, Aceptable y Pobre según el porcentaje obtenido.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Contenido</w:t></w:r></w:p></w:tc><w:tc><w:tcPr><w:noWrap/></w:tcPr><w:p><w:pPr/><w:r><w:rPr/><w:t xml:space="preserve">Información precisa, completa y actualizada sobre las funciones del psicólogo clínico.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Organización y estructura</w:t></w:r></w:p></w:tc><w:tc><w:tcPr><w:noWrap/></w:tcPr><w:p><w:pPr/><w:r><w:rPr/><w:t xml:space="preserve">Presentación lógica y coherente de las ideas, con secuencia clara y fácil de seguir.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Claridad y precisión del lenguaje</w:t></w:r></w:p></w:tc><w:tc><w:tcPr><w:noWrap/></w:tcPr><w:p><w:pPr/><w:r><w:rPr/><w:t xml:space="preserve">Uso de un lenguaje claro, preciso y adecuado para un público universitario.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Diseño visual</w:t></w:r></w:p></w:tc><w:tc><w:tcPr><w:noWrap/></w:tcPr><w:p><w:pPr/><w:r><w:rPr/><w:t xml:space="preserve">Uso efectivo de colores, tipografías y elementos gráficos que facilitan la comprensión.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Originalidad y creatividad</w:t></w:r></w:p></w:tc><w:tc><w:tcPr><w:noWrap/></w:tcPr><w:p><w:pPr/><w:r><w:rPr/><w:t xml:space="preserve">Presentación innovadora y creativa que capta la atención y aporta valor al contenido.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Uso de fuentes y referencias</w:t></w:r></w:p></w:tc><w:tc><w:tcPr><w:noWrap/></w:tcPr><w:p><w:pPr/><w:r><w:rPr/><w:t xml:space="preserve">Incorporación adecuada y correcta de referencias bibliográficas o fuentes confiables.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Ortografía y gramática</w:t></w:r></w:p></w:tc><w:tc><w:tcPr><w:noWrap/></w:tcPr><w:p><w:pPr/><w:r><w:rPr/><w:t xml:space="preserve">Ausencia de errores ortográficos y gramaticales.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Impacto y comprensión general</w:t></w:r></w:p></w:tc><w:tc><w:tcPr><w:noWrap/></w:tcPr><w:p><w:pPr/><w:r><w:rPr/><w:t xml:space="preserve">Capacidad de la infografía para comunicar eficazmente el rol del psicólogo clínico y ser comprendida por el público.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2026-09-26T04:51:56-05:00</dcterms:created>
  <dcterms:modified xsi:type="dcterms:W3CDTF">2026-09-26T04:51:56-05:00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