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el Uso de Balance de Prueba en Cálculo</w:t>
      </w:r>
    </w:p>
    <w:p/>
    <w:p>
      <w:pPr/>
      <w:r>
        <w:rPr>
          <w:color w:val="666666"/>
          <w:sz w:val="20"/>
          <w:szCs w:val="20"/>
          <w:i w:val="1"/>
          <w:iCs w:val="1"/>
        </w:rPr>
        <w:t xml:space="preserve">Rúbrica Analítica | Matemáticas | Cálculo | 5 niveles</w:t>
      </w:r>
    </w:p>
    <w:p/>
    <w:p>
      <w:pPr/>
      <w:r>
        <w:rPr>
          <w:color w:val="2b6cb0"/>
          <w:sz w:val="28"/>
          <w:szCs w:val="28"/>
          <w:b w:val="1"/>
          <w:bCs w:val="1"/>
        </w:rPr>
        <w:t xml:space="preserve">Descripción</w:t>
      </w:r>
    </w:p>
    <w:p>
      <w:pPr/>
      <w:r>
        <w:rPr>
          <w:sz w:val="22"/>
          <w:szCs w:val="22"/>
        </w:rPr>
        <w:t xml:space="preserve">Esta rúbrica está diseñada para evaluar el nivel de competencia de estudiantes de educación media (15-17 años) al completar una hoja de trabajo que involucra el uso de un balance de prueba en problemas de cálculo. Cada criterio se evalúa de manera individual con cinco niveles de desempeño para identificar fortalezas y áreas de mejora.</w:t>
      </w:r>
    </w:p>
    <w:p/>
    <w:p>
      <w:pPr/>
      <w:r>
        <w:rPr>
          <w:color w:val="2b6cb0"/>
          <w:sz w:val="28"/>
          <w:szCs w:val="28"/>
          <w:b w:val="1"/>
          <w:bCs w:val="1"/>
        </w:rPr>
        <w:t xml:space="preserve">Rúbrica</w:t>
      </w:r>
    </w:p>
    <w:p>
      <w:pPr/>
      <w:r>
        <w:rPr/>
        <w:t xml:space="preserve">Rúbrica Analítica para Evaluar el Uso de Balance de Prueba en Cálculo</w:t>
      </w:r>
    </w:p>
    <w:p>
      <w:pPr/>
      <w:r>
        <w:rPr/>
        <w:t xml:space="preserve">Esta rúbrica está diseñada para evaluar el nivel de competencia de estudiantes de educación media (15-17 años) al completar una hoja de trabajo que involucra el uso de un balance de prueba en problemas de cálculo. Cada criterio se evalúa de manera individual con cinco niveles de desempeño para identificar fortalezas y áreas de mejora.</w:t>
      </w:r>
    </w:p>
    <w:tbl>
      <w:tblGrid>
        <w:gridCol/>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Precisión en la aplicación del balance de prueba</w:t>
            </w:r>
          </w:p>
        </w:tc>
        <w:tc>
          <w:tcPr>
            <w:noWrap/>
          </w:tcPr>
          <w:p>
            <w:pPr/>
            <w:r>
              <w:rPr/>
              <w:t xml:space="preserve">Aplica el balance de prueba de manera completamente correcta sin errores.</w:t>
            </w:r>
          </w:p>
        </w:tc>
        <w:tc>
          <w:tcPr>
            <w:noWrap/>
          </w:tcPr>
          <w:p>
            <w:pPr/>
            <w:r>
              <w:rPr/>
              <w:t xml:space="preserve">Aplica el balance de prueba con mínimos errores que no afectan el resultado final.</w:t>
            </w:r>
          </w:p>
        </w:tc>
        <w:tc>
          <w:tcPr>
            <w:noWrap/>
          </w:tcPr>
          <w:p>
            <w:pPr/>
            <w:r>
              <w:rPr/>
              <w:t xml:space="preserve">Aplica el balance de prueba con algunos errores que afectan parcialmente el resultado.</w:t>
            </w:r>
          </w:p>
        </w:tc>
        <w:tc>
          <w:tcPr>
            <w:noWrap/>
          </w:tcPr>
          <w:p>
            <w:pPr/>
            <w:r>
              <w:rPr/>
              <w:t xml:space="preserve">Aplica el balance de prueba con errores frecuentes que dificultan el resultado.</w:t>
            </w:r>
          </w:p>
        </w:tc>
        <w:tc>
          <w:tcPr>
            <w:noWrap/>
          </w:tcPr>
          <w:p>
            <w:pPr/>
            <w:r>
              <w:rPr/>
              <w:t xml:space="preserve">No aplica correctamente el balance de prueba o lo omite.</w:t>
            </w:r>
          </w:p>
        </w:tc>
      </w:tr>
      <w:tr>
        <w:trPr/>
        <w:tc>
          <w:tcPr>
            <w:noWrap/>
          </w:tcPr>
          <w:p>
            <w:pPr/>
            <w:r>
              <w:rPr/>
              <w:t xml:space="preserve">Resolución correcta de cálculos</w:t>
            </w:r>
          </w:p>
        </w:tc>
        <w:tc>
          <w:tcPr>
            <w:noWrap/>
          </w:tcPr>
          <w:p>
            <w:pPr/>
            <w:r>
              <w:rPr/>
              <w:t xml:space="preserve">Realiza todos los cálculos con exactitud y claridad.</w:t>
            </w:r>
          </w:p>
        </w:tc>
        <w:tc>
          <w:tcPr>
            <w:noWrap/>
          </w:tcPr>
          <w:p>
            <w:pPr/>
            <w:r>
              <w:rPr/>
              <w:t xml:space="preserve">Realiza la mayoría de cálculos correctamente con pocos errores.</w:t>
            </w:r>
          </w:p>
        </w:tc>
        <w:tc>
          <w:tcPr>
            <w:noWrap/>
          </w:tcPr>
          <w:p>
            <w:pPr/>
            <w:r>
              <w:rPr/>
              <w:t xml:space="preserve">Realiza cálculos básicos correctamente, pero comete errores en cálculos complejos.</w:t>
            </w:r>
          </w:p>
        </w:tc>
        <w:tc>
          <w:tcPr>
            <w:noWrap/>
          </w:tcPr>
          <w:p>
            <w:pPr/>
            <w:r>
              <w:rPr/>
              <w:t xml:space="preserve">Realiza cálculos con errores frecuentes que afectan la solución.</w:t>
            </w:r>
          </w:p>
        </w:tc>
        <w:tc>
          <w:tcPr>
            <w:noWrap/>
          </w:tcPr>
          <w:p>
            <w:pPr/>
            <w:r>
              <w:rPr/>
              <w:t xml:space="preserve">No realiza los cálculos o los realiza incorrectamente.</w:t>
            </w:r>
          </w:p>
        </w:tc>
      </w:tr>
      <w:tr>
        <w:trPr/>
        <w:tc>
          <w:tcPr>
            <w:noWrap/>
          </w:tcPr>
          <w:p>
            <w:pPr/>
            <w:r>
              <w:rPr/>
              <w:t xml:space="preserve">Organización y presentación del trabajo</w:t>
            </w:r>
          </w:p>
        </w:tc>
        <w:tc>
          <w:tcPr>
            <w:noWrap/>
          </w:tcPr>
          <w:p>
            <w:pPr/>
            <w:r>
              <w:rPr/>
              <w:t xml:space="preserve">Presenta el trabajo muy bien organizado, limpio y fácil de seguir.</w:t>
            </w:r>
          </w:p>
        </w:tc>
        <w:tc>
          <w:tcPr>
            <w:noWrap/>
          </w:tcPr>
          <w:p>
            <w:pPr/>
            <w:r>
              <w:rPr/>
              <w:t xml:space="preserve">Presenta el trabajo organizado con pequeñas áreas que podrían mejorarse.</w:t>
            </w:r>
          </w:p>
        </w:tc>
        <w:tc>
          <w:tcPr>
            <w:noWrap/>
          </w:tcPr>
          <w:p>
            <w:pPr/>
            <w:r>
              <w:rPr/>
              <w:t xml:space="preserve">Presenta el trabajo con organización aceptable pero con partes confusas.</w:t>
            </w:r>
          </w:p>
        </w:tc>
        <w:tc>
          <w:tcPr>
            <w:noWrap/>
          </w:tcPr>
          <w:p>
            <w:pPr/>
            <w:r>
              <w:rPr/>
              <w:t xml:space="preserve">Presenta el trabajo desorganizado dificultando su comprensión.</w:t>
            </w:r>
          </w:p>
        </w:tc>
        <w:tc>
          <w:tcPr>
            <w:noWrap/>
          </w:tcPr>
          <w:p>
            <w:pPr/>
            <w:r>
              <w:rPr/>
              <w:t xml:space="preserve">Presenta el trabajo sin organización ni claridad.</w:t>
            </w:r>
          </w:p>
        </w:tc>
      </w:tr>
      <w:tr>
        <w:trPr/>
        <w:tc>
          <w:tcPr>
            <w:noWrap/>
          </w:tcPr>
          <w:p>
            <w:pPr/>
            <w:r>
              <w:rPr/>
              <w:t xml:space="preserve">Comprensión del concepto de balance de prueba</w:t>
            </w:r>
          </w:p>
        </w:tc>
        <w:tc>
          <w:tcPr>
            <w:noWrap/>
          </w:tcPr>
          <w:p>
            <w:pPr/>
            <w:r>
              <w:rPr/>
              <w:t xml:space="preserve">Demuestra comprensión profunda y explicación clara del concepto.</w:t>
            </w:r>
          </w:p>
        </w:tc>
        <w:tc>
          <w:tcPr>
            <w:noWrap/>
          </w:tcPr>
          <w:p>
            <w:pPr/>
            <w:r>
              <w:rPr/>
              <w:t xml:space="preserve">Demuestra buena comprensión con explicaciones adecuadas.</w:t>
            </w:r>
          </w:p>
        </w:tc>
        <w:tc>
          <w:tcPr>
            <w:noWrap/>
          </w:tcPr>
          <w:p>
            <w:pPr/>
            <w:r>
              <w:rPr/>
              <w:t xml:space="preserve">Demuestra comprensión básica con explicaciones superficiales.</w:t>
            </w:r>
          </w:p>
        </w:tc>
        <w:tc>
          <w:tcPr>
            <w:noWrap/>
          </w:tcPr>
          <w:p>
            <w:pPr/>
            <w:r>
              <w:rPr/>
              <w:t xml:space="preserve">Demuestra comprensión limitada y confusa del concepto.</w:t>
            </w:r>
          </w:p>
        </w:tc>
        <w:tc>
          <w:tcPr>
            <w:noWrap/>
          </w:tcPr>
          <w:p>
            <w:pPr/>
            <w:r>
              <w:rPr/>
              <w:t xml:space="preserve">No demuestra comprensión del concepto de balance de prueba.</w:t>
            </w:r>
          </w:p>
        </w:tc>
      </w:tr>
      <w:tr>
        <w:trPr/>
        <w:tc>
          <w:tcPr>
            <w:noWrap/>
          </w:tcPr>
          <w:p>
            <w:pPr/>
            <w:r>
              <w:rPr/>
              <w:t xml:space="preserve">Uso adecuado de unidades y notaciones</w:t>
            </w:r>
          </w:p>
        </w:tc>
        <w:tc>
          <w:tcPr>
            <w:noWrap/>
          </w:tcPr>
          <w:p>
            <w:pPr/>
            <w:r>
              <w:rPr/>
              <w:t xml:space="preserve">Utiliza unidades y notaciones correctamente en todo momento.</w:t>
            </w:r>
          </w:p>
        </w:tc>
        <w:tc>
          <w:tcPr>
            <w:noWrap/>
          </w:tcPr>
          <w:p>
            <w:pPr/>
            <w:r>
              <w:rPr/>
              <w:t xml:space="preserve">Utiliza unidades y notaciones correctamente en la mayoría de casos.</w:t>
            </w:r>
          </w:p>
        </w:tc>
        <w:tc>
          <w:tcPr>
            <w:noWrap/>
          </w:tcPr>
          <w:p>
            <w:pPr/>
            <w:r>
              <w:rPr/>
              <w:t xml:space="preserve">Utiliza unidades y notaciones con algunos errores o inconsistencias.</w:t>
            </w:r>
          </w:p>
        </w:tc>
        <w:tc>
          <w:tcPr>
            <w:noWrap/>
          </w:tcPr>
          <w:p>
            <w:pPr/>
            <w:r>
              <w:rPr/>
              <w:t xml:space="preserve">Utiliza unidades y notaciones incorrectas frecuentemente.</w:t>
            </w:r>
          </w:p>
        </w:tc>
        <w:tc>
          <w:tcPr>
            <w:noWrap/>
          </w:tcPr>
          <w:p>
            <w:pPr/>
            <w:r>
              <w:rPr/>
              <w:t xml:space="preserve">No utiliza unidades ni notaciones adecuadas.</w:t>
            </w:r>
          </w:p>
        </w:tc>
      </w:tr>
      <w:tr>
        <w:trPr/>
        <w:tc>
          <w:tcPr>
            <w:noWrap/>
          </w:tcPr>
          <w:p>
            <w:pPr/>
            <w:r>
              <w:rPr/>
              <w:t xml:space="preserve">Capacidad para identificar y corregir errores</w:t>
            </w:r>
          </w:p>
        </w:tc>
        <w:tc>
          <w:tcPr>
            <w:noWrap/>
          </w:tcPr>
          <w:p>
            <w:pPr/>
            <w:r>
              <w:rPr/>
              <w:t xml:space="preserve">Identifica y corrige todos los errores de forma autónoma.</w:t>
            </w:r>
          </w:p>
        </w:tc>
        <w:tc>
          <w:tcPr>
            <w:noWrap/>
          </w:tcPr>
          <w:p>
            <w:pPr/>
            <w:r>
              <w:rPr/>
              <w:t xml:space="preserve">Identifica y corrige la mayoría de errores con poca ayuda.</w:t>
            </w:r>
          </w:p>
        </w:tc>
        <w:tc>
          <w:tcPr>
            <w:noWrap/>
          </w:tcPr>
          <w:p>
            <w:pPr/>
            <w:r>
              <w:rPr/>
              <w:t xml:space="preserve">Identifica algunos errores pero corrige pocos.</w:t>
            </w:r>
          </w:p>
        </w:tc>
        <w:tc>
          <w:tcPr>
            <w:noWrap/>
          </w:tcPr>
          <w:p>
            <w:pPr/>
            <w:r>
              <w:rPr/>
              <w:t xml:space="preserve">Reconoce pocos errores y no los corrige adecuadamente.</w:t>
            </w:r>
          </w:p>
        </w:tc>
        <w:tc>
          <w:tcPr>
            <w:noWrap/>
          </w:tcPr>
          <w:p>
            <w:pPr/>
            <w:r>
              <w:rPr/>
              <w:t xml:space="preserve">No identifica ni corrige errores.</w:t>
            </w:r>
          </w:p>
        </w:tc>
      </w:tr>
      <w:tr>
        <w:trPr/>
        <w:tc>
          <w:tcPr>
            <w:noWrap/>
          </w:tcPr>
          <w:p>
            <w:pPr/>
            <w:r>
              <w:rPr/>
              <w:t xml:space="preserve">Aplicación de conceptos matemáticos relacionados</w:t>
            </w:r>
          </w:p>
        </w:tc>
        <w:tc>
          <w:tcPr>
            <w:noWrap/>
          </w:tcPr>
          <w:p>
            <w:pPr/>
            <w:r>
              <w:rPr/>
              <w:t xml:space="preserve">Integra correctamente conceptos matemáticos adicionales relacionados y los aplica con precisión.</w:t>
            </w:r>
          </w:p>
        </w:tc>
        <w:tc>
          <w:tcPr>
            <w:noWrap/>
          </w:tcPr>
          <w:p>
            <w:pPr/>
            <w:r>
              <w:rPr/>
              <w:t xml:space="preserve">Aplica conceptos matemáticos relacionados con pequeños errores.</w:t>
            </w:r>
          </w:p>
        </w:tc>
        <w:tc>
          <w:tcPr>
            <w:noWrap/>
          </w:tcPr>
          <w:p>
            <w:pPr/>
            <w:r>
              <w:rPr/>
              <w:t xml:space="preserve">Aplica algunos conceptos relacionados pero con errores o incompletos.</w:t>
            </w:r>
          </w:p>
        </w:tc>
        <w:tc>
          <w:tcPr>
            <w:noWrap/>
          </w:tcPr>
          <w:p>
            <w:pPr/>
            <w:r>
              <w:rPr/>
              <w:t xml:space="preserve">Aplica pocos conceptos relacionados y con errores frecuentes.</w:t>
            </w:r>
          </w:p>
        </w:tc>
        <w:tc>
          <w:tcPr>
            <w:noWrap/>
          </w:tcPr>
          <w:p>
            <w:pPr/>
            <w:r>
              <w:rPr/>
              <w:t xml:space="preserve">No aplica conceptos matemáticos relacionados.</w:t>
            </w:r>
          </w:p>
        </w:tc>
      </w:tr>
      <w:tr>
        <w:trPr/>
        <w:tc>
          <w:tcPr>
            <w:noWrap/>
          </w:tcPr>
          <w:p>
            <w:pPr/>
            <w:r>
              <w:rPr/>
              <w:t xml:space="preserve">Presentación de respuestas y conclusiones</w:t>
            </w:r>
          </w:p>
        </w:tc>
        <w:tc>
          <w:tcPr>
            <w:noWrap/>
          </w:tcPr>
          <w:p>
            <w:pPr/>
            <w:r>
              <w:rPr/>
              <w:t xml:space="preserve">Respuestas claras, completas y conclusiones bien fundamentadas.</w:t>
            </w:r>
          </w:p>
        </w:tc>
        <w:tc>
          <w:tcPr>
            <w:noWrap/>
          </w:tcPr>
          <w:p>
            <w:pPr/>
            <w:r>
              <w:rPr/>
              <w:t xml:space="preserve">Respuestas claras y conclusiones adecuadas con pequeños detalles por mejorar.</w:t>
            </w:r>
          </w:p>
        </w:tc>
        <w:tc>
          <w:tcPr>
            <w:noWrap/>
          </w:tcPr>
          <w:p>
            <w:pPr/>
            <w:r>
              <w:rPr/>
              <w:t xml:space="preserve">Respuestas comprensibles pero incompletas y conclusiones básicas.</w:t>
            </w:r>
          </w:p>
        </w:tc>
        <w:tc>
          <w:tcPr>
            <w:noWrap/>
          </w:tcPr>
          <w:p>
            <w:pPr/>
            <w:r>
              <w:rPr/>
              <w:t xml:space="preserve">Respuestas poco claras o incompletas y conclusiones débiles.</w:t>
            </w:r>
          </w:p>
        </w:tc>
        <w:tc>
          <w:tcPr>
            <w:noWrap/>
          </w:tcPr>
          <w:p>
            <w:pPr/>
            <w:r>
              <w:rPr/>
              <w:t xml:space="preserve">Respuestas incorrectas o ausentes y sin conclusiones.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2026-09-26T02:26:11-05:00</dcterms:created>
  <dcterms:modified xsi:type="dcterms:W3CDTF">2026-09-26T02:26:11-05:00</dcterms:modified>
</cp:coreProperties>
</file>

<file path=docProps/custom.xml><?xml version="1.0" encoding="utf-8"?>
<Properties xmlns="http://schemas.openxmlformats.org/officeDocument/2006/custom-properties" xmlns:vt="http://schemas.openxmlformats.org/officeDocument/2006/docPropsVTypes"/>
</file>