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Cuento, Mito o Leyenda: La Leyenda del Silbón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creatividad de los estudiantes de primaria (6-11 años) en relación con la leyenda del Silbón, integrando aspectos de historia del arte y fomentando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Cuento, Mito o Leyenda: La Leyenda del Silbón</w:t>
      </w:r>
    </w:p>
    <w:p>
      <w:pPr/>
      <w:r>
        <w:rPr/>
        <w:t xml:space="preserve">Esta rúbrica está diseñada para evaluar la comprensión y creatividad de los estudiantes de primaria (6-11 años) en relación con la leyenda del Silbón, integrando aspectos de historia del arte y fomentando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Leyenda del Silbón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leyenda con detalles precisos y demuestra comprensión profunda del relato.</w:t>
            </w:r>
          </w:p>
        </w:tc>
        <w:tc>
          <w:tcPr>
            <w:noWrap/>
          </w:tcPr>
          <w:p>
            <w:pPr/>
            <w:r>
              <w:rPr/>
              <w:t xml:space="preserve">Describe la leyenda con algunos detalles correctos, pero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detalles importantes o presenta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leyenda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Narración</w:t>
            </w:r>
          </w:p>
        </w:tc>
        <w:tc>
          <w:tcPr>
            <w:noWrap/>
          </w:tcPr>
          <w:p>
            <w:pPr/>
            <w:r>
              <w:rPr/>
              <w:t xml:space="preserve">Presenta una historia original y atractiva que mantiene el interés y respeta la esencia de la leyenda.</w:t>
            </w:r>
          </w:p>
        </w:tc>
        <w:tc>
          <w:tcPr>
            <w:noWrap/>
          </w:tcPr>
          <w:p>
            <w:pPr/>
            <w:r>
              <w:rPr/>
              <w:t xml:space="preserve">La narración es interesante, con algunas ideas originales, pero sigue en gran parte la versión tradicional.</w:t>
            </w:r>
          </w:p>
        </w:tc>
        <w:tc>
          <w:tcPr>
            <w:noWrap/>
          </w:tcPr>
          <w:p>
            <w:pPr/>
            <w:r>
              <w:rPr/>
              <w:t xml:space="preserve">La historia es simple y poco creativa, con pocas aportaciones propias.</w:t>
            </w:r>
          </w:p>
        </w:tc>
        <w:tc>
          <w:tcPr>
            <w:noWrap/>
          </w:tcPr>
          <w:p>
            <w:pPr/>
            <w:r>
              <w:rPr/>
              <w:t xml:space="preserve">La narración es incompleta o carece de creatividad, resultando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de Historia del Arte</w:t>
            </w:r>
          </w:p>
        </w:tc>
        <w:tc>
          <w:tcPr>
            <w:noWrap/>
          </w:tcPr>
          <w:p>
            <w:pPr/>
            <w:r>
              <w:rPr/>
              <w:t xml:space="preserve">Incorpora elementos artísticos (dibujos, símbolos, colores) que reflejan el contexto histórico y cultural de la leyenda.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artísticos relacionados, aunque con poca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Presenta elementos artísticos mínimos o poco relacionados con la historia del arte.</w:t>
            </w:r>
          </w:p>
        </w:tc>
        <w:tc>
          <w:tcPr>
            <w:noWrap/>
          </w:tcPr>
          <w:p>
            <w:pPr/>
            <w:r>
              <w:rPr/>
              <w:t xml:space="preserve">No utiliza elementos artísticos o éstos no están relacionados con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historia está muy bien organizada, con una secuencia lógica y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presenta una secuencia adecuada con pocas interrupciones o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orden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respetando sus ideas y aportando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otros,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presente en la leyenda y en su entorno, mostrando respeto en su narración.</w:t>
            </w:r>
          </w:p>
        </w:tc>
        <w:tc>
          <w:tcPr>
            <w:noWrap/>
          </w:tcPr>
          <w:p>
            <w:pPr/>
            <w:r>
              <w:rPr/>
              <w:t xml:space="preserve">Muestra cierto reconocimiento de la diversidad cultural, pero con limitaciones en su expresión.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y sin mayor reflexión.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apropiado para su edad, con buena expresión oral o escrita.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adecuado, con algunos errores menores de expresión.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lenguaje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claro, incorrecto o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(dibujos, carteles, objetos) de manera significativa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 que contribuyen parcialmente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pocos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no aportan al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2026-09-26T04:52:02-05:00</dcterms:created>
  <dcterms:modified xsi:type="dcterms:W3CDTF">2026-09-26T04:52:02-05:00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