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Representación de la Diversidad Cultural en un Mural Digital Colaborativo</w:t>
      </w:r>
    </w:p>
    <w:p/>
    <w:p>
      <w:pPr/>
      <w:r>
        <w:rPr>
          <w:color w:val="666666"/>
          <w:sz w:val="20"/>
          <w:szCs w:val="20"/>
          <w:i w:val="1"/>
          <w:iCs w:val="1"/>
        </w:rPr>
        <w:t xml:space="preserve">Rúbrica Analítica | Ciencias Sociales | Geografía | 5 niveles</w:t>
      </w:r>
    </w:p>
    <w:p/>
    <w:p>
      <w:pPr/>
      <w:r>
        <w:rPr>
          <w:color w:val="2b6cb0"/>
          <w:sz w:val="28"/>
          <w:szCs w:val="28"/>
          <w:b w:val="1"/>
          <w:bCs w:val="1"/>
        </w:rPr>
        <w:t xml:space="preserve">Descripción</w:t>
      </w:r>
    </w:p>
    <w:p>
      <w:pPr/>
      <w:r>
        <w:rPr>
          <w:sz w:val="22"/>
          <w:szCs w:val="22"/>
        </w:rPr>
        <w:t xml:space="preserve">Esta rúbrica está diseñada para evaluar la representación de la diversidad cultural de las regiones de América mediante un mural digital colaborativo en la asignatura de Geografía, enfocándose en la inclusión cultural, precisión, uso de herramientas digitales, creatividad y trabajo en equipo, para estudiantes de secundaria (12-15 años).</w:t>
      </w:r>
    </w:p>
    <w:p/>
    <w:p>
      <w:pPr/>
      <w:r>
        <w:rPr>
          <w:color w:val="2b6cb0"/>
          <w:sz w:val="28"/>
          <w:szCs w:val="28"/>
          <w:b w:val="1"/>
          <w:bCs w:val="1"/>
        </w:rPr>
        <w:t xml:space="preserve">Rúbrica</w:t>
      </w:r>
    </w:p>
    <w:p>
      <w:pPr/>
      <w:r>
        <w:rPr/>
        <w:t xml:space="preserve">Rúbrica Analítica para Evaluar Representación de la Diversidad Cultural en un Mural Digital Colaborativo</w:t>
      </w:r>
    </w:p>
    <w:p>
      <w:pPr/>
      <w:r>
        <w:rPr/>
        <w:t xml:space="preserve">Esta rúbrica está diseñada para evaluar la representación de la diversidad cultural de las regiones de América mediante un mural digital colaborativo en la asignatura de Geografía, enfocándose en la inclusión cultural, precisión, uso de herramientas digitales, creatividad y trabajo en equipo, para estudiantes de secundaria (12-15 años).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1. Inclusión de elementos representativos de la diversidad cultural</w:t>
            </w:r>
          </w:p>
        </w:tc>
        <w:tc>
          <w:tcPr>
            <w:noWrap/>
          </w:tcPr>
          <w:p>
            <w:pPr/>
            <w:r>
              <w:rPr/>
              <w:t xml:space="preserve">Incluye una amplia variedad de elementos culturales (idioma, tradiciones, vestimenta, gastronomía, etc.) de múltiples regiones con gran detalle y relevancia.</w:t>
            </w:r>
          </w:p>
        </w:tc>
        <w:tc>
          <w:tcPr>
            <w:noWrap/>
          </w:tcPr>
          <w:p>
            <w:pPr/>
            <w:r>
              <w:rPr/>
              <w:t xml:space="preserve">Incluye varios elementos culturales relevantes de diferentes regiones, aunque con leve falta de detalle en algunos.</w:t>
            </w:r>
          </w:p>
        </w:tc>
        <w:tc>
          <w:tcPr>
            <w:noWrap/>
          </w:tcPr>
          <w:p>
            <w:pPr/>
            <w:r>
              <w:rPr/>
              <w:t xml:space="preserve">Incluye elementos culturales básicos pero limitados a pocas regiones o poco variados.</w:t>
            </w:r>
          </w:p>
        </w:tc>
        <w:tc>
          <w:tcPr>
            <w:noWrap/>
          </w:tcPr>
          <w:p>
            <w:pPr/>
            <w:r>
              <w:rPr/>
              <w:t xml:space="preserve">Incluye algunos elementos culturales, pero son superficiales o poco relacionados con las regiones.</w:t>
            </w:r>
          </w:p>
        </w:tc>
        <w:tc>
          <w:tcPr>
            <w:noWrap/>
          </w:tcPr>
          <w:p>
            <w:pPr/>
            <w:r>
              <w:rPr/>
              <w:t xml:space="preserve">No incluye elementos representativos o son irrelevantes para la diversidad cultural de América.</w:t>
            </w:r>
          </w:p>
        </w:tc>
      </w:tr>
      <w:tr>
        <w:trPr/>
        <w:tc>
          <w:tcPr>
            <w:noWrap/>
          </w:tcPr>
          <w:p>
            <w:pPr/>
            <w:r>
              <w:rPr/>
              <w:t xml:space="preserve">2. Precisión y veracidad de la información cultural presentada</w:t>
            </w:r>
          </w:p>
        </w:tc>
        <w:tc>
          <w:tcPr>
            <w:noWrap/>
          </w:tcPr>
          <w:p>
            <w:pPr/>
            <w:r>
              <w:rPr/>
              <w:t xml:space="preserve">La información es totalmente precisa, veraz y está bien fundamentada, sin errores ni confusiones.</w:t>
            </w:r>
          </w:p>
        </w:tc>
        <w:tc>
          <w:tcPr>
            <w:noWrap/>
          </w:tcPr>
          <w:p>
            <w:pPr/>
            <w:r>
              <w:rPr/>
              <w:t xml:space="preserve">La información es mayormente precisa con pocos errores menores que no afectan la comprensión.</w:t>
            </w:r>
          </w:p>
        </w:tc>
        <w:tc>
          <w:tcPr>
            <w:noWrap/>
          </w:tcPr>
          <w:p>
            <w:pPr/>
            <w:r>
              <w:rPr/>
              <w:t xml:space="preserve">La información es generalmente correcta, aunque contiene algunos errores o imprecisiones.</w:t>
            </w:r>
          </w:p>
        </w:tc>
        <w:tc>
          <w:tcPr>
            <w:noWrap/>
          </w:tcPr>
          <w:p>
            <w:pPr/>
            <w:r>
              <w:rPr/>
              <w:t xml:space="preserve">La información presenta errores frecuentes que afectan la comprensión cultural.</w:t>
            </w:r>
          </w:p>
        </w:tc>
        <w:tc>
          <w:tcPr>
            <w:noWrap/>
          </w:tcPr>
          <w:p>
            <w:pPr/>
            <w:r>
              <w:rPr/>
              <w:t xml:space="preserve">La información es incorrecta o engañosa en gran parte del mural.</w:t>
            </w:r>
          </w:p>
        </w:tc>
      </w:tr>
      <w:tr>
        <w:trPr/>
        <w:tc>
          <w:tcPr>
            <w:noWrap/>
          </w:tcPr>
          <w:p>
            <w:pPr/>
            <w:r>
              <w:rPr/>
              <w:t xml:space="preserve">3. Uso adecuado de la herramienta digital para la creación del mural</w:t>
            </w:r>
          </w:p>
        </w:tc>
        <w:tc>
          <w:tcPr>
            <w:noWrap/>
          </w:tcPr>
          <w:p>
            <w:pPr/>
            <w:r>
              <w:rPr/>
              <w:t xml:space="preserve">Usa la herramienta digital de forma experta: imágenes, textos y organización visual están integrados armónicamente y con alta calidad.</w:t>
            </w:r>
          </w:p>
        </w:tc>
        <w:tc>
          <w:tcPr>
            <w:noWrap/>
          </w:tcPr>
          <w:p>
            <w:pPr/>
            <w:r>
              <w:rPr/>
              <w:t xml:space="preserve">Usa bien la herramienta digital, con buena organización visual y combinación adecuada de imágenes y textos.</w:t>
            </w:r>
          </w:p>
        </w:tc>
        <w:tc>
          <w:tcPr>
            <w:noWrap/>
          </w:tcPr>
          <w:p>
            <w:pPr/>
            <w:r>
              <w:rPr/>
              <w:t xml:space="preserve">Uso aceptable de la herramienta, aunque la organización visual o integración de elementos es básica o inconsistente.</w:t>
            </w:r>
          </w:p>
        </w:tc>
        <w:tc>
          <w:tcPr>
            <w:noWrap/>
          </w:tcPr>
          <w:p>
            <w:pPr/>
            <w:r>
              <w:rPr/>
              <w:t xml:space="preserve">Uso limitado o poco efectivo de la herramienta, dificultando la comprensión o estética del mural.</w:t>
            </w:r>
          </w:p>
        </w:tc>
        <w:tc>
          <w:tcPr>
            <w:noWrap/>
          </w:tcPr>
          <w:p>
            <w:pPr/>
            <w:r>
              <w:rPr/>
              <w:t xml:space="preserve">No utiliza adecuadamente la herramienta digital, el mural es confuso o desorganizado.</w:t>
            </w:r>
          </w:p>
        </w:tc>
      </w:tr>
      <w:tr>
        <w:trPr/>
        <w:tc>
          <w:tcPr>
            <w:noWrap/>
          </w:tcPr>
          <w:p>
            <w:pPr/>
            <w:r>
              <w:rPr/>
              <w:t xml:space="preserve">4. Creatividad y originalidad en el diseño y presentación del mural</w:t>
            </w:r>
          </w:p>
        </w:tc>
        <w:tc>
          <w:tcPr>
            <w:noWrap/>
          </w:tcPr>
          <w:p>
            <w:pPr/>
            <w:r>
              <w:rPr/>
              <w:t xml:space="preserve">El mural muestra un diseño muy creativo y original que capta la atención y destaca por su innovación.</w:t>
            </w:r>
          </w:p>
        </w:tc>
        <w:tc>
          <w:tcPr>
            <w:noWrap/>
          </w:tcPr>
          <w:p>
            <w:pPr/>
            <w:r>
              <w:rPr/>
              <w:t xml:space="preserve">El diseño es creativo y original, con algunos elementos que aportan innovación visual.</w:t>
            </w:r>
          </w:p>
        </w:tc>
        <w:tc>
          <w:tcPr>
            <w:noWrap/>
          </w:tcPr>
          <w:p>
            <w:pPr/>
            <w:r>
              <w:rPr/>
              <w:t xml:space="preserve">El diseño es adecuado pero poco innovador o repetitivo en ideas y presentación.</w:t>
            </w:r>
          </w:p>
        </w:tc>
        <w:tc>
          <w:tcPr>
            <w:noWrap/>
          </w:tcPr>
          <w:p>
            <w:pPr/>
            <w:r>
              <w:rPr/>
              <w:t xml:space="preserve">El mural carece de creatividad, con un diseño simple y poco atractivo.</w:t>
            </w:r>
          </w:p>
        </w:tc>
        <w:tc>
          <w:tcPr>
            <w:noWrap/>
          </w:tcPr>
          <w:p>
            <w:pPr/>
            <w:r>
              <w:rPr/>
              <w:t xml:space="preserve">El diseño es poco o nada original, sin esfuerzo creativo perceptible.</w:t>
            </w:r>
          </w:p>
        </w:tc>
      </w:tr>
      <w:tr>
        <w:trPr/>
        <w:tc>
          <w:tcPr>
            <w:noWrap/>
          </w:tcPr>
          <w:p>
            <w:pPr/>
            <w:r>
              <w:rPr/>
              <w:t xml:space="preserve">5. Trabajo colaborativo y participación equitativa del grupo</w:t>
            </w:r>
          </w:p>
        </w:tc>
        <w:tc>
          <w:tcPr>
            <w:noWrap/>
          </w:tcPr>
          <w:p>
            <w:pPr/>
            <w:r>
              <w:rPr/>
              <w:t xml:space="preserve">Todos los integrantes participan activamente y de manera equitativa, evidenciándose excelente coordinación y colaboración.</w:t>
            </w:r>
          </w:p>
        </w:tc>
        <w:tc>
          <w:tcPr>
            <w:noWrap/>
          </w:tcPr>
          <w:p>
            <w:pPr/>
            <w:r>
              <w:rPr/>
              <w:t xml:space="preserve">La mayoría participa activamente con buena colaboración; la participación es equilibrada en general.</w:t>
            </w:r>
          </w:p>
        </w:tc>
        <w:tc>
          <w:tcPr>
            <w:noWrap/>
          </w:tcPr>
          <w:p>
            <w:pPr/>
            <w:r>
              <w:rPr/>
              <w:t xml:space="preserve">Participación presente pero desigual, algunos miembros contribuyen mucho y otros poco.</w:t>
            </w:r>
          </w:p>
        </w:tc>
        <w:tc>
          <w:tcPr>
            <w:noWrap/>
          </w:tcPr>
          <w:p>
            <w:pPr/>
            <w:r>
              <w:rPr/>
              <w:t xml:space="preserve">Participación limitada o desigual, con pocos integrantes activos y colaboración deficiente.</w:t>
            </w:r>
          </w:p>
        </w:tc>
        <w:tc>
          <w:tcPr>
            <w:noWrap/>
          </w:tcPr>
          <w:p>
            <w:pPr/>
            <w:r>
              <w:rPr/>
              <w:t xml:space="preserve">Trabajo en grupo deficiente, con falta de colaboración y participación mínima o nula de varios integrantes.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2026-09-26T01:58:22-05:00</dcterms:created>
  <dcterms:modified xsi:type="dcterms:W3CDTF">2026-09-26T01:58:22-05:00</dcterms:modified>
</cp:coreProperties>
</file>

<file path=docProps/custom.xml><?xml version="1.0" encoding="utf-8"?>
<Properties xmlns="http://schemas.openxmlformats.org/officeDocument/2006/custom-properties" xmlns:vt="http://schemas.openxmlformats.org/officeDocument/2006/docPropsVTypes"/>
</file>