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Cartel: La Alimentación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carteles sobre el tema "La alimentación saludable" elaborados por estudiantes de secundaria (12-15 años). Los criterios indican los aspectos esenciales que debe cumplir el cartel para comunicar eficazmente el mensaje. La retroalimentación abierta ayuda a reconocer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Cartel: La Alimentación Saludable</w:t>
      </w:r>
    </w:p>
    <w:p>
      <w:pPr/>
      <w:r>
        <w:rPr/>
        <w:t xml:space="preserve">Esta rúbrica está diseñada para evaluar carteles sobre el tema "La alimentación saludable" elaborados por estudiantes de secundaria (12-15 años). Los criterios indican los aspectos esenciales que debe cumplir el cartel para comunicar eficazmente el mensaje. La retroalimentación abierta ayuda a reconocer fortalezas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sobre la alimentación saludable es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mensaje puede resultar confuso o no transmite claramente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relevante y correcto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adecuada al tema, con datos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Falta información importante o presenta datos incorrectos o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</w:t>
            </w:r>
          </w:p>
        </w:tc>
        <w:tc>
          <w:tcPr>
            <w:noWrap/>
          </w:tcPr>
          <w:p>
            <w:pPr/>
            <w:r>
              <w:rPr/>
              <w:t xml:space="preserve">El cartel está organizado de forma lógica,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dificulta la lectura y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Las imágenes o gráficos apoyan y enriquecen el mensaje del cartel.</w:t>
            </w:r>
          </w:p>
        </w:tc>
        <w:tc>
          <w:tcPr>
            <w:noWrap/>
          </w:tcPr>
          <w:p>
            <w:pPr/>
            <w:r>
              <w:rPr/>
              <w:t xml:space="preserve">Las imágenes no están relacionadas con el tema o no aportan claridad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El diseño es atractivo y creativo,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 o no refleja creatividad en la presentación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el texto está bien redactado.</w:t>
            </w:r>
          </w:p>
        </w:tc>
        <w:tc>
          <w:tcPr>
            <w:noWrap/>
          </w:tcPr>
          <w:p>
            <w:pPr/>
            <w:r>
              <w:rPr/>
              <w:t xml:space="preserve">Se observan errores ortográficos o gramaticales que afectan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cartel presenta ideas originales y aporta una visión personal sobre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El cartel repite ideas comunes sin aportar un enfoque personal o novedoso.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</w:t>
            </w:r>
          </w:p>
        </w:tc>
        <w:tc>
          <w:tcPr>
            <w:noWrap/>
          </w:tcPr>
          <w:p>
            <w:pPr/>
            <w:r>
              <w:rPr/>
              <w:t xml:space="preserve">Cumple con todas las indicaciones dadas para la elaboración del cartel (tamaño, formato, contenido).</w:t>
            </w:r>
          </w:p>
        </w:tc>
        <w:tc>
          <w:tcPr>
            <w:noWrap/>
          </w:tcPr>
          <w:p>
            <w:pPr/>
            <w:r>
              <w:rPr/>
              <w:t xml:space="preserve">No cumple con algunas indicaciones básicas para la elaboración del cartel.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2026-09-25T23:22:57-05:00</dcterms:created>
  <dcterms:modified xsi:type="dcterms:W3CDTF">2026-09-25T23:22:57-05:00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