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Búsqueda Bibliográfica en Bases de Datos Académicas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la tarea de búsqueda bibliográfica en bases de datos académicas, considerando aspectos clave para un desempeño efectivo y riguroso.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Búsqueda Bibliográfica en Bases de Datos Académicas</w:t>
      </w:r>
    </w:p>
    <w:p>
      <w:pPr/>
      <w:r>
        <w:rPr/>
        <w:t xml:space="preserve">Esta rúbrica está diseñada para que los estudiantes evalúen su propio trabajo o el de sus compañeros en la tarea de búsqueda bibliográfica en bases de datos académicas, considerando aspectos clave para un desempeño efectivo y riguroso.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relevantes, actuales y confiables, adecuadas al tema de investigación.</w:t>
            </w:r>
          </w:p>
        </w:tc>
        <w:tc>
          <w:tcPr>
            <w:noWrap/>
          </w:tcPr>
          <w:p>
            <w:pPr/>
            <w:r>
              <w:rPr/>
              <w:t xml:space="preserve">Las fuentes seleccionadas no son académicas, están desactualizadas o no son pertinentes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clave y operadores booleanos</w:t>
            </w:r>
          </w:p>
        </w:tc>
        <w:tc>
          <w:tcPr>
            <w:noWrap/>
          </w:tcPr>
          <w:p>
            <w:pPr/>
            <w:r>
              <w:rPr/>
              <w:t xml:space="preserve">Aplica palabras clave precisas y operadores booleanos para optimizar la búsqueda y obtener resultados relevantes.</w:t>
            </w:r>
          </w:p>
        </w:tc>
        <w:tc>
          <w:tcPr>
            <w:noWrap/>
          </w:tcPr>
          <w:p>
            <w:pPr/>
            <w:r>
              <w:rPr/>
              <w:t xml:space="preserve">No utiliza palabras clave adecuadas ni operadores booleanos, lo que genera resultados irrelevantes o escasos.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bases de datos consultadas</w:t>
            </w:r>
          </w:p>
        </w:tc>
        <w:tc>
          <w:tcPr>
            <w:noWrap/>
          </w:tcPr>
          <w:p>
            <w:pPr/>
            <w:r>
              <w:rPr/>
              <w:t xml:space="preserve">Consulta múltiples bases de datos académicas especializadas para ampliar el alcance de la búsqueda.</w:t>
            </w:r>
          </w:p>
        </w:tc>
        <w:tc>
          <w:tcPr>
            <w:noWrap/>
          </w:tcPr>
          <w:p>
            <w:pPr/>
            <w:r>
              <w:rPr/>
              <w:t xml:space="preserve">Limita la búsqueda a una sola base de datos o a fuentes no especializadas.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Los resultados son directamente relacionados con la pregunta o tema de investigación.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son poco o nada relevantes para el tema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la búsqueda</w:t>
            </w:r>
          </w:p>
        </w:tc>
        <w:tc>
          <w:tcPr>
            <w:noWrap/>
          </w:tcPr>
          <w:p>
            <w:pPr/>
            <w:r>
              <w:rPr/>
              <w:t xml:space="preserve">Registra claramente las estrategias usadas, bases consultadas y criterios de selección de fuentes.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confusa y poco detallada la metodología de búsqueda.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las fuentes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calidad, autoridad y pertinencia de las fuentes seleccionadas.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crítica de las fuentes o selecciona sin criterio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 de la búsqueda</w:t>
            </w:r>
          </w:p>
        </w:tc>
        <w:tc>
          <w:tcPr>
            <w:noWrap/>
          </w:tcPr>
          <w:p>
            <w:pPr/>
            <w:r>
              <w:rPr/>
              <w:t xml:space="preserve">La búsqueda cumple con los objetivos propuestos, aportando información útil para el trabajo.</w:t>
            </w:r>
          </w:p>
        </w:tc>
        <w:tc>
          <w:tcPr>
            <w:noWrap/>
          </w:tcPr>
          <w:p>
            <w:pPr/>
            <w:r>
              <w:rPr/>
              <w:t xml:space="preserve">La búsqueda no logra cumplir los objetivos, aportando información irrelevante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están desorganizados, dificultando su interpretación y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