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Construcción de la Cultura de Paz - Análisis de Conflictos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formas pacíficas de resolución de conflictos, reflexionar sobre experiencias personales, y demostrar habilidades socioemocionales relacionadas con la negociación, diálogo, mediación y empatía en contextos escolares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Construcción de la Cultura de Paz - Análisis de Conflictos y Habilidades Socioemocionales</w:t>
      </w:r>
    </w:p>
    <w:p>
      <w:pPr/>
      <w:r>
        <w:rPr/>
        <w:t xml:space="preserve">Esta rúbrica evalúa la capacidad del estudiante para identificar y aplicar formas pacíficas de resolución de conflictos, reflexionar sobre experiencias personales, y demostrar habilidades socioemocionales relacionadas con la negociación, diálogo, mediación y empatía en contextos escolares y comunitarios.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conflicto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conflicto, mostrando una comprensión profunda y ejemplos acertados.</w:t>
            </w:r>
          </w:p>
        </w:tc>
        <w:tc>
          <w:tcPr>
            <w:noWrap/>
          </w:tcPr>
          <w:p>
            <w:pPr/>
            <w:r>
              <w:rPr/>
              <w:t xml:space="preserve">Define el conflicto correctamente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forma general, con algunos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conflicto o sus ejemplos no están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desarrollo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causas y el desarrollo de conflictos vecinales o territoriales del pasado y presente, con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las causas y el desarrollo de conflictos con información adecuada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o desarrollo de conflictos,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ni el desarrollo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formas pacíficas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negociación, mediación, diálogo y empatía en varios ejemplos concretos y bien argumentados.</w:t>
            </w:r>
          </w:p>
        </w:tc>
        <w:tc>
          <w:tcPr>
            <w:noWrap/>
          </w:tcPr>
          <w:p>
            <w:pPr/>
            <w:r>
              <w:rPr/>
              <w:t xml:space="preserve">Identifica las formas pacíficas y las aplica en algunos ejemplos,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pacíficas, pero la aplicación o los ejemplos son muy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formas pacíficas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reflexión y argumentación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puntos de vista claros y bien fundamentados, respetando opiniones distintas.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adecuados y muestra respeto por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argumentos poco claros, y respeta parcialmente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emocional frente a conflictos</w:t>
            </w:r>
          </w:p>
        </w:tc>
        <w:tc>
          <w:tcPr>
            <w:noWrap/>
          </w:tcPr>
          <w:p>
            <w:pPr/>
            <w:r>
              <w:rPr/>
              <w:t xml:space="preserve">Reconoce claramente situaciones donde no logró autorregularse y muestra compromiso para mejorar su manejo emocional.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dificultad en autorregulación y expresa deseos de mejorar.</w:t>
            </w:r>
          </w:p>
        </w:tc>
        <w:tc>
          <w:tcPr>
            <w:noWrap/>
          </w:tcPr>
          <w:p>
            <w:pPr/>
            <w:r>
              <w:rPr/>
              <w:t xml:space="preserve">Menciona situaciones pero sin reconocer el impacto de sus emociones o sin compromiso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su autorregulación emocional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del diálogo, la negociación y la tolerancia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coherente sobre cómo estas herramientas pueden resolver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Hace una reflexión adecuada con ejemplos claros que muestran la importancia de estas herramientas.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poco clara sobre el tema.</w:t>
            </w:r>
          </w:p>
        </w:tc>
        <w:tc>
          <w:tcPr>
            <w:noWrap/>
          </w:tcPr>
          <w:p>
            <w:pPr/>
            <w:r>
              <w:rPr/>
              <w:t xml:space="preserve">No reflexiona o su reflexión no está relacionada con el diálogo, negociación o tolerancia.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e inclusión hacia diferentes puntos de vista y culturas (DEI)</w:t>
            </w:r>
          </w:p>
        </w:tc>
        <w:tc>
          <w:tcPr>
            <w:noWrap/>
          </w:tcPr>
          <w:p>
            <w:pPr/>
            <w:r>
              <w:rPr/>
              <w:t xml:space="preserve">Muestra una actitud inclusiva y empática respetando y valorando diversas opiniones y contextos culturales o sociales.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hacia diferentes puntos de vista y algunas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y poco reconocimiento de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respeto hacia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Interactúa de manera respetuosa y equitativa, promoviendo la participación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y participa equitativamente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muestra falta de respeto o inequidad en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actitudes irrespetuosas o excluyentes durante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2026-09-25T21:21:21-05:00</dcterms:created>
  <dcterms:modified xsi:type="dcterms:W3CDTF">2026-09-25T21:21:21-05:00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