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Primeros Auxilios en Pacientes Accidentados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universitarios en la aplicación de técnicas de primeros auxilios en pacientes accidentados,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Primeros Auxilios en Pacientes Accidentados</w:t>
      </w:r>
    </w:p>
    <w:p>
      <w:pPr/>
      <w:r>
        <w:rPr/>
        <w:t xml:space="preserve">Esta rúbrica está diseñada para evaluar las habilidades y conocimientos de estudiantes universitarios en la aplicación de técnicas de primeros auxilios en pacientes accidentados,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accidente y evaluación inicial del paciente</w:t>
            </w:r>
          </w:p>
        </w:tc>
        <w:tc>
          <w:tcPr>
            <w:noWrap/>
          </w:tcPr>
          <w:p>
            <w:pPr/>
            <w:r>
              <w:rPr/>
              <w:t xml:space="preserve">Reconoce con precisión el tipo de accidente y realiza evaluación inicial completa y detallada, priorizando condiciones críticas.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accidente y realiza evaluación inicial adecuada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el accidente pero la evaluación inicial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accidente ni realiza evaluación inicial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y segura de técnicas de primeros auxilios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total seguridad y precisión, respetando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con seguridad, aunque con pequeños errores que no comprometen al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que podrían afectar la eficacia del auxilio.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de forma insegura,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comunicación con el paciente y acompañantes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empatía y respeto, manteniendo calma y confianza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empatía o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en ocasiones poco clara o poco empática.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o genera confusión y ansiedad.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 y equipo de primeros auxilios</w:t>
            </w:r>
          </w:p>
        </w:tc>
        <w:tc>
          <w:tcPr>
            <w:noWrap/>
          </w:tcPr>
          <w:p>
            <w:pPr/>
            <w:r>
              <w:rPr/>
              <w:t xml:space="preserve">Utiliza el material y equipo de forma óptima, asegurando higiene y funcionalidad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adecuadamente, con mínimas fallas en higiene o manipulación.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con errores frecuentes que afectan la calidad del auxilio.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material o no lo utiliza en absoluto.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manejo de signos vitales</w:t>
            </w:r>
          </w:p>
        </w:tc>
        <w:tc>
          <w:tcPr>
            <w:noWrap/>
          </w:tcPr>
          <w:p>
            <w:pPr/>
            <w:r>
              <w:rPr/>
              <w:t xml:space="preserve">Mide y registra signos vitales con precisión, interpretándolos correctamente para tomar decisiones oportunas.</w:t>
            </w:r>
          </w:p>
        </w:tc>
        <w:tc>
          <w:tcPr>
            <w:noWrap/>
          </w:tcPr>
          <w:p>
            <w:pPr/>
            <w:r>
              <w:rPr/>
              <w:t xml:space="preserve">Mide signos vitales adecuadamente, con pequeñas imprecisiones en registro o interpretación.</w:t>
            </w:r>
          </w:p>
        </w:tc>
        <w:tc>
          <w:tcPr>
            <w:noWrap/>
          </w:tcPr>
          <w:p>
            <w:pPr/>
            <w:r>
              <w:rPr/>
              <w:t xml:space="preserve">Mide signos vitales de forma incompleta o con errores relevantes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mide o registra signos vitales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técnicas considerando diversidad cultural y necesidades específicas del paciente (DEI)</w:t>
            </w:r>
          </w:p>
        </w:tc>
        <w:tc>
          <w:tcPr>
            <w:noWrap/>
          </w:tcPr>
          <w:p>
            <w:pPr/>
            <w:r>
              <w:rPr/>
              <w:t xml:space="preserve">Adapta técnicas y comunicación respetando las diferencias culturales, lingüísticas y necesidades particulares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algunas diferencias culturales o necesidades específicas con adaptaciones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adapta adecuadamente las técnicas o comunicación.</w:t>
            </w:r>
          </w:p>
        </w:tc>
        <w:tc>
          <w:tcPr>
            <w:noWrap/>
          </w:tcPr>
          <w:p>
            <w:pPr/>
            <w:r>
              <w:rPr/>
              <w:t xml:space="preserve">Ignora o no respeta diferencias culturales o necesidades específicas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actitud inclusiva y respeto hacia todos los pacientes y acompañantes (DEI)</w:t>
            </w:r>
          </w:p>
        </w:tc>
        <w:tc>
          <w:tcPr>
            <w:noWrap/>
          </w:tcPr>
          <w:p>
            <w:pPr/>
            <w:r>
              <w:rPr/>
              <w:t xml:space="preserve">Muestra respeto absoluto e inclusión en todas las interacciones, promoviendo un ambiente seguro y equitativo.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inclusión, aunque con algunas limitaciones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neutrales, con poca iniciativa para promover inclusión o respeto.</w:t>
            </w:r>
          </w:p>
        </w:tc>
        <w:tc>
          <w:tcPr>
            <w:noWrap/>
          </w:tcPr>
          <w:p>
            <w:pPr/>
            <w:r>
              <w:rPr/>
              <w:t xml:space="preserve">Presenta actitudes discriminatorias o excluyentes hacia pacientes o acompañantes.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priorizar acciones en situaciones de emergencia</w:t>
            </w:r>
          </w:p>
        </w:tc>
        <w:tc>
          <w:tcPr>
            <w:noWrap/>
          </w:tcPr>
          <w:p>
            <w:pPr/>
            <w:r>
              <w:rPr/>
              <w:t xml:space="preserve">Prioriza eficazmente las acciones, demostrando criterio clínico sólido y toma de decisiones rápida y acertada.</w:t>
            </w:r>
          </w:p>
        </w:tc>
        <w:tc>
          <w:tcPr>
            <w:noWrap/>
          </w:tcPr>
          <w:p>
            <w:pPr/>
            <w:r>
              <w:rPr/>
              <w:t xml:space="preserve">Prioriza adecuadamente con mínimas dudas o retrasos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Prioriza con dificultades, ocasionando retrasos o decisiones poco acertadas.</w:t>
            </w:r>
          </w:p>
        </w:tc>
        <w:tc>
          <w:tcPr>
            <w:noWrap/>
          </w:tcPr>
          <w:p>
            <w:pPr/>
            <w:r>
              <w:rPr/>
              <w:t xml:space="preserve">No logra priorizar acciones, generando confusión o manejo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