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Primeros Auxilios en el Paciente Accidentado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habilidades y conocimientos de los estudiantes universitarios en la aplicación de primeros auxilios en pacientes accidentados, incorporando criterios de diversidad, equidad e inclusión (DEI) para garantizar una atención respetuosa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Primeros Auxilios en el Paciente Accidentado</w:t>
      </w:r>
    </w:p>
    <w:p>
      <w:pPr/>
      <w:r>
        <w:rPr/>
        <w:t xml:space="preserve">Esta rúbrica está diseñada para evaluar de manera integral las habilidades y conocimientos de los estudiantes universitarios en la aplicación de primeros auxilios en pacientes accidentados, incorporando criterios de diversidad, equidad e inclusión (DEI) para garantizar una atención respetuosa y efectiva.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del estado del paciente</w:t>
            </w:r>
          </w:p>
        </w:tc>
        <w:tc>
          <w:tcPr>
            <w:noWrap/>
          </w:tcPr>
          <w:p>
            <w:pPr/>
            <w:r>
              <w:rPr/>
              <w:t xml:space="preserve">Reconoce rápidamente las condiciones del paciente y prioriza problemas vitales con precisión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primeros auxilios</w:t>
            </w:r>
          </w:p>
        </w:tc>
        <w:tc>
          <w:tcPr>
            <w:noWrap/>
          </w:tcPr>
          <w:p>
            <w:pPr/>
            <w:r>
              <w:rPr/>
              <w:t xml:space="preserve">Realiza las técnicas de primeros auxilios adecuadas y seguras conforme a protocolos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empatía, adaptando el lenguaje a las necesidades y contexto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socioculturales y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 diversidad cultural, lingüística, de género y capacidades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equipo de primeros auxilios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responsable los materiales y equipos disponibles para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personal y del paciente durante la atención</w:t>
            </w:r>
          </w:p>
        </w:tc>
        <w:tc>
          <w:tcPr>
            <w:noWrap/>
          </w:tcPr>
          <w:p>
            <w:pPr/>
            <w:r>
              <w:rPr/>
              <w:t xml:space="preserve">Garantiza la seguridad propia y del paciente, previniendo riesgos adicionales durante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la atención brindada</w:t>
            </w:r>
          </w:p>
        </w:tc>
        <w:tc>
          <w:tcPr>
            <w:noWrap/>
          </w:tcPr>
          <w:p>
            <w:pPr/>
            <w:r>
              <w:rPr/>
              <w:t xml:space="preserve">Registra de forma clara y completa la información relevante para la continuidad del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responsabilidad, promoviendo la equidad e inclusión en la atención.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2026-09-26T00:38:29-05:00</dcterms:created>
  <dcterms:modified xsi:type="dcterms:W3CDTF">2026-09-26T00:38:29-05:00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