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Uniones Iónicas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producto grupal (infografía, video, presentación interactiva o podcast) en el que se expliquen las características del material correspondiente a uniones iónicas y se justifique científicamente su adecuación para una aplicación asignada. Está diseñada para estudiantes de secundaria (12-15 años) y valora aspectos científicos, creativos y comunicativos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Uniones Iónicas</w:t>
      </w:r>
    </w:p>
    <w:p>
      <w:pPr/>
      <w:r>
        <w:rPr/>
        <w:t xml:space="preserve">Esta rúbrica evalúa la elaboración de un producto grupal (infografía, video, presentación interactiva o podcast) en el que se expliquen las características del material correspondiente a uniones iónicas y se justifique científicamente su adecuación para una aplicación asignada. Está diseñada para estudiantes de secundaria (12-15 años) y valora aspectos científicos, creativos y comunicativos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las uniones iónicas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y precisión todas las características relevantes de las uniones iónicas, demostrando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buena comprensión y pocos errores.</w:t>
            </w:r>
          </w:p>
        </w:tc>
        <w:tc>
          <w:tcPr>
            <w:noWrap/>
          </w:tcPr>
          <w:p>
            <w:pPr/>
            <w:r>
              <w:rPr/>
              <w:t xml:space="preserve">Incluye las características principales con explicaciones adecuadas,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 la elección del material</w:t>
            </w:r>
          </w:p>
        </w:tc>
        <w:tc>
          <w:tcPr>
            <w:noWrap/>
          </w:tcPr>
          <w:p>
            <w:pPr/>
            <w:r>
              <w:rPr/>
              <w:t xml:space="preserve">Presenta argumentos científicos sólidos, bien fundamentados y claramente relacionados con la aplicación asignada.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y adecuadas, con buena relación a la aplicación,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razones científicas básicas que apoyan la elección,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Justifica la elección con argumentos poco convincentes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efectiva de todos los integrantes, con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de la mayoría,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 aunque desigual, con algunos problemas menores en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baja de algunos miembros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inexistente, con poca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producto</w:t>
            </w:r>
          </w:p>
        </w:tc>
        <w:tc>
          <w:tcPr>
            <w:noWrap/>
          </w:tcPr>
          <w:p>
            <w:pPr/>
            <w:r>
              <w:rPr/>
              <w:t xml:space="preserve">Producto muy original y creativo, que capta la atención y presenta la información de forma innovadora.</w:t>
            </w:r>
          </w:p>
        </w:tc>
        <w:tc>
          <w:tcPr>
            <w:noWrap/>
          </w:tcPr>
          <w:p>
            <w:pPr/>
            <w:r>
              <w:rPr/>
              <w:t xml:space="preserve">Producto con elementos creativos y buen diseño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Producto adecuado, con algunos detalles creativos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Producto poco creativo, con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Producto sin creatividad ni originalidad,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lógica, bien estructurada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mínimas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clara, aunque con algunos desordenes o confusiones leves.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dificultando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mal estructurada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apropiada consistentemente,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auditiva (según producto elegido)</w:t>
            </w:r>
          </w:p>
        </w:tc>
        <w:tc>
          <w:tcPr>
            <w:noWrap/>
          </w:tcPr>
          <w:p>
            <w:pPr/>
            <w:r>
              <w:rPr/>
              <w:t xml:space="preserve">Excelente calidad visual o auditiva, con buen uso de recursos, imágenes, sonido y diseño.</w:t>
            </w:r>
          </w:p>
        </w:tc>
        <w:tc>
          <w:tcPr>
            <w:noWrap/>
          </w:tcPr>
          <w:p>
            <w:pPr/>
            <w:r>
              <w:rPr/>
              <w:t xml:space="preserve">Buena calidad visual o auditiva, con recursos adecuados y pocos errores técnicos.</w:t>
            </w:r>
          </w:p>
        </w:tc>
        <w:tc>
          <w:tcPr>
            <w:noWrap/>
          </w:tcPr>
          <w:p>
            <w:pPr/>
            <w:r>
              <w:rPr/>
              <w:t xml:space="preserve">Calidad aceptable, aunque con aspectos mejorables en diseño o sonido.</w:t>
            </w:r>
          </w:p>
        </w:tc>
        <w:tc>
          <w:tcPr>
            <w:noWrap/>
          </w:tcPr>
          <w:p>
            <w:pPr/>
            <w:r>
              <w:rPr/>
              <w:t xml:space="preserve">Presentación con deficiencias notorias en calidad o recursos.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problemas graves en calidad visual o auditiva.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y tiempo asignado</w:t>
            </w:r>
          </w:p>
        </w:tc>
        <w:tc>
          <w:tcPr>
            <w:noWrap/>
          </w:tcPr>
          <w:p>
            <w:pPr/>
            <w:r>
              <w:rPr/>
              <w:t xml:space="preserve">Producto entregado a tiempo y cumple con todos los requisitos planteados en la consigna.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la mayoría de requisitos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algunos requisitos incompletos o faltantes.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respecto a varios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la mayoría de los requisitos y el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