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Tabla de Frecuencias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representación, análisis y comunicación de datos estadísticos y probabilísticos,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Tabla de Frecuencias en Estadística y Probabilidad</w:t>
      </w:r>
    </w:p>
    <w:p>
      <w:pPr/>
      <w:r>
        <w:rPr/>
        <w:t xml:space="preserve">Esta rúbrica está diseñada para evaluar el desempeño de estudiantes de secundaria (12-15 años) en la representación, análisis y comunicación de datos estadísticos y probabilísticos,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claros, precisos y bien etiquetados que representan correctamente los datos recolectados.</w:t>
            </w:r>
          </w:p>
        </w:tc>
        <w:tc>
          <w:tcPr>
            <w:noWrap/>
          </w:tcPr>
          <w:p>
            <w:pPr/>
            <w:r>
              <w:rPr/>
              <w:t xml:space="preserve">Presenta gráficos adecuados con etiquetas correctas, aunque con pequeños errores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gráficos básicos con etiquetas incompletas o algunos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incompletos o no representan adecuadamente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estadísticas y probabilísticas</w:t>
            </w:r>
          </w:p>
        </w:tc>
        <w:tc>
          <w:tcPr>
            <w:noWrap/>
          </w:tcPr>
          <w:p>
            <w:pPr/>
            <w:r>
              <w:rPr/>
              <w:t xml:space="preserve">Calcula y utiliza correctamente medidas estadísticas y probabilísticas relevantes para analizar los datos.</w:t>
            </w:r>
          </w:p>
        </w:tc>
        <w:tc>
          <w:tcPr>
            <w:noWrap/>
          </w:tcPr>
          <w:p>
            <w:pPr/>
            <w:r>
              <w:rPr/>
              <w:t xml:space="preserve">Realiza cálculos estadísticos y probabilísticos con pequeños errores que no afectan el análisis general.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pero con errores que afectan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utiliza o calcula incorrectamente las medidas estadísticas y probabilísticas.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resultados con vocabulario apropiado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Comunica los conceptos y resultados adecuadamente, aunque con explicaciones poco detalladas o ambigüedades.</w:t>
            </w:r>
          </w:p>
        </w:tc>
        <w:tc>
          <w:tcPr>
            <w:noWrap/>
          </w:tcPr>
          <w:p>
            <w:pPr/>
            <w:r>
              <w:rPr/>
              <w:t xml:space="preserve">Comunica los conceptos de forma limitada, con vocabulario insuficiente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 ni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procedimientos para recopilar datos</w:t>
            </w:r>
          </w:p>
        </w:tc>
        <w:tc>
          <w:tcPr>
            <w:noWrap/>
          </w:tcPr>
          <w:p>
            <w:pPr/>
            <w:r>
              <w:rPr/>
              <w:t xml:space="preserve">Emplea métodos adecuados y variados para recopilar datos, garantizando su relevancia y calidad.</w:t>
            </w:r>
          </w:p>
        </w:tc>
        <w:tc>
          <w:tcPr>
            <w:noWrap/>
          </w:tcPr>
          <w:p>
            <w:pPr/>
            <w:r>
              <w:rPr/>
              <w:t xml:space="preserve">Utiliza métodos apropiados para recopilar datos con algunas limitaciones en la variedad o calidad.</w:t>
            </w:r>
          </w:p>
        </w:tc>
        <w:tc>
          <w:tcPr>
            <w:noWrap/>
          </w:tcPr>
          <w:p>
            <w:pPr/>
            <w:r>
              <w:rPr/>
              <w:t xml:space="preserve">Recopila datos con métodos poco adecuados o limitados que afectan la validez de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métodos adecuados para la recopilación de datos o los datos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de forma lógica y completa, facilitando su análisis posterior.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correctamente, aunque con pequeños errores o falta de orden en algunos casos.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de forma básica con errores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No organiza ni procesa los datos de forma coherente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Justifica conclusiones con base en el análisis detallado de la información y propone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Sustenta conclusiones con evidencia adecuada y toma decisiones razonables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superficiales con poca relación a los datos y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sustenta conclusiones ni decisiones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 y análisis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utiliza lenguaje inclusivo, respetando la equidad y la diversidad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la diversidad y utiliza un lenguaje mayormente inclusivo en la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DEI de forma limitada o inconsistente en el análisis o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 y sin errores que dificulten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errores que afectan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 debido a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2026-09-26T03:02:41-05:00</dcterms:created>
  <dcterms:modified xsi:type="dcterms:W3CDTF">2026-09-26T03:02:41-05:00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