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obtener información explícita, inferir e interpretar contenido, y reflexionar críticamente sobre textos narrativos, promoviendo además criterios de diversidad, equidad e inclusión. Está diseñada para estudiantes de educación básica (6-11 años), ofreciendo una visión detallada de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evalúa la capacidad del estudiante para obtener información explícita, inferir e interpretar contenido, y reflexionar críticamente sobre textos narrativos, promoviendo además criterios de diversidad, equidad e inclusión. Está diseñada para estudiantes de educación básica (6-11 años), ofreciendo una visión detallada de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datos explícitos</w:t>
            </w:r>
            <w:br/>
            <w:r>
              <w:rPr/>
              <w:t xml:space="preserve">Localiza con precisión personajes, acciones y detalles dentro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personajes, acciones y datos explícitos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personajes, acciones y datos explícitos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localizar personajes, acciones y datos explícitos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la estructura narrativa</w:t>
            </w:r>
            <w:br/>
            <w:r>
              <w:rPr/>
              <w:t xml:space="preserve">Reconoce la secuencia y organización del texto (inicio, desarrollo y cierre).</w:t>
            </w:r>
          </w:p>
        </w:tc>
        <w:tc>
          <w:tcPr>
            <w:noWrap/>
          </w:tcPr>
          <w:p>
            <w:pPr/>
            <w:r>
              <w:rPr/>
              <w:t xml:space="preserve">Describe y ordena correctamente las partes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las partes del texto con alguna confusión en el orden o contenido.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las partes básicas del texto narrativo.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Inferencia de relaciones causa-efecto</w:t>
            </w:r>
            <w:br/>
            <w:r>
              <w:rPr/>
              <w:t xml:space="preserve">Deducir conexiones lógicas entre acciones o eventos en la historia.</w:t>
            </w:r>
          </w:p>
        </w:tc>
        <w:tc>
          <w:tcPr>
            <w:noWrap/>
          </w:tcPr>
          <w:p>
            <w:pPr/>
            <w:r>
              <w:rPr/>
              <w:t xml:space="preserve">Relaciona causas y efectos con claridad y justifica sus respuestas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causa-efecto,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causa-efecto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Interpretación del significado de palabras por contexto</w:t>
            </w:r>
            <w:br/>
            <w:r>
              <w:rPr/>
              <w:t xml:space="preserve">Usa pistas del texto para explicar palabras desconocidas o nuevas.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nuevas mediante el contexto.</w:t>
            </w:r>
          </w:p>
        </w:tc>
        <w:tc>
          <w:tcPr>
            <w:noWrap/>
          </w:tcPr>
          <w:p>
            <w:pPr/>
            <w:r>
              <w:rPr/>
              <w:t xml:space="preserve">Intenta interpretar palabras por contexto, con algunos aciertos y errores.</w:t>
            </w:r>
          </w:p>
        </w:tc>
        <w:tc>
          <w:tcPr>
            <w:noWrap/>
          </w:tcPr>
          <w:p>
            <w:pPr/>
            <w:r>
              <w:rPr/>
              <w:t xml:space="preserve">No utiliza el contexto para interpretar palabras desconocidas.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del tema central</w:t>
            </w:r>
            <w:br/>
            <w:r>
              <w:rPr/>
              <w:t xml:space="preserve">Reconoce la idea principal o mensaje global del relato.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central y lo expresa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central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crítica sobre acciones y personajes</w:t>
            </w:r>
            <w:br/>
            <w:r>
              <w:rPr/>
              <w:t xml:space="preserve">Evalúa las decisiones y comportamientos de los personajes desde una perspectiva personal y ética.</w:t>
            </w:r>
          </w:p>
        </w:tc>
        <w:tc>
          <w:tcPr>
            <w:noWrap/>
          </w:tcPr>
          <w:p>
            <w:pPr/>
            <w:r>
              <w:rPr/>
              <w:t xml:space="preserve">Emite opiniones críticas bien fundamentadas sobre los personajes y sus acciones.</w:t>
            </w:r>
          </w:p>
        </w:tc>
        <w:tc>
          <w:tcPr>
            <w:noWrap/>
          </w:tcPr>
          <w:p>
            <w:pPr/>
            <w:r>
              <w:rPr/>
              <w:t xml:space="preserve">Da opiniones simples sobre los personajes,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ofrece reflexión crítica o muestra opiniones poco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Evaluación del mensaje y contexto del texto</w:t>
            </w:r>
            <w:br/>
            <w:r>
              <w:rPr/>
              <w:t xml:space="preserve">Analiza el contenido considerando la época, cultura o situación presentada y el mensaje que transmite.</w:t>
            </w:r>
          </w:p>
        </w:tc>
        <w:tc>
          <w:tcPr>
            <w:noWrap/>
          </w:tcPr>
          <w:p>
            <w:pPr/>
            <w:r>
              <w:rPr/>
              <w:t xml:space="preserve">Comprende y explica cómo el contexto influye en el mensaje de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algún aspecto del contexto o mensaje,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contexto o mensaje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</w:t>
            </w:r>
            <w:br/>
            <w:r>
              <w:rPr/>
              <w:t xml:space="preserve">Reconoce y valora la diversidad cultural, social o individual presente en el texto y respeta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diversidad e inclusión reflejadas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poca reflexión sobre su importancia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o muestra prejuicios al analizar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2026-09-26T02:33:32-05:00</dcterms:created>
  <dcterms:modified xsi:type="dcterms:W3CDTF">2026-09-26T02:33:32-05:00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