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Interpretación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y el de sus compañeros en la interpretación de la Tabla periódica, considerando el orden por número atómico, grupos y periodos, así como la identificación de propiedades periódicas para inferir comportamientos químicos. Incluye criterios que fomentan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Interpretación de la Tabla Periódica</w:t>
      </w:r>
    </w:p>
    <w:p>
      <w:pPr/>
      <w:r>
        <w:rPr/>
        <w:t xml:space="preserve">Esta rúbrica está diseñada para que estudiantes de secundaria evalúen su propio trabajo y el de sus compañeros en la interpretación de la Tabla periódica, considerando el orden por número atómico, grupos y periodos, así como la identificación de propiedades periódicas para inferir comportamientos químicos. Incluye criterios que fomentan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orden de los elementos según número atómico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orden de los elementos por número atómico y explica su importancia con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orden por número atómico, mostrando confusión en 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grupos y periodos</w:t>
            </w:r>
          </w:p>
        </w:tc>
        <w:tc>
          <w:tcPr>
            <w:noWrap/>
          </w:tcPr>
          <w:p>
            <w:pPr/>
            <w:r>
              <w:rPr/>
              <w:t xml:space="preserve">Ubica elementos en sus grupos y periodos adecuados y utiliza esta información para explicar características químicas.</w:t>
            </w:r>
          </w:p>
        </w:tc>
        <w:tc>
          <w:tcPr>
            <w:noWrap/>
          </w:tcPr>
          <w:p>
            <w:pPr/>
            <w:r>
              <w:rPr/>
              <w:t xml:space="preserve">Confunde grupos y periodos o no los usa para interpretar propiedades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periódicas de elementos representativos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propiedades periódicas (como electronegatividad y radio atómico) de elementos representativos.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las propiedades periódicas de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comportamiento químico a partir de la Tabla periódica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sobre el comportamiento químico basándose en la información de la tabla.</w:t>
            </w:r>
          </w:p>
        </w:tc>
        <w:tc>
          <w:tcPr>
            <w:noWrap/>
          </w:tcPr>
          <w:p>
            <w:pPr/>
            <w:r>
              <w:rPr/>
              <w:t xml:space="preserve">Presenta inferencias incorrectas o no fundamentadas sobre el comportamiento químico de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términos científicos adecuados y sin ambigüedades.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con uso inapropiado de términos y falta de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 y constructiva, valorando las aportaciones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 o brinda críticas poco constructivas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aprendizaje y expresiones culturales en la interpretación de la Tabla periódica.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diferentes perspectivas y estilos de aprendizaje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valoración de aportes</w:t>
            </w:r>
          </w:p>
        </w:tc>
        <w:tc>
          <w:tcPr>
            <w:noWrap/>
          </w:tcPr>
          <w:p>
            <w:pPr/>
            <w:r>
              <w:rPr/>
              <w:t xml:space="preserve">Promueve que todos los miembros del grupo tengan oportunidad de participar y sean valorados por igual.</w:t>
            </w:r>
          </w:p>
        </w:tc>
        <w:tc>
          <w:tcPr>
            <w:noWrap/>
          </w:tcPr>
          <w:p>
            <w:pPr/>
            <w:r>
              <w:rPr/>
              <w:t xml:space="preserve">Domina la discusión o excluye a algunos compañeros, limitando su participación y reconocimiento.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2026-09-25T23:22:36-05:00</dcterms:created>
  <dcterms:modified xsi:type="dcterms:W3CDTF">2026-09-25T23:22:36-05:00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