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 entre Sexo y Género en Estudios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Estudios de Género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media (15-17 años) y evalúa su comprensión y análisis sobre la diferencia entre sexo y género, integrando aspectos de equidad, inclusión e igualdad de género. Se valoran distintos criterios relacionados con diversidad, equidad e inclusión (DEI), a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 entre Sexo y Género en Estudios de Género</w:t>
      </w:r>
    </w:p>
    <w:p>
      <w:pPr/>
      <w:r>
        <w:rPr/>
        <w:t xml:space="preserve">Esta rúbrica está diseñada para estudiantes de media (15-17 años) y evalúa su comprensión y análisis sobre la diferencia entre sexo y género, integrando aspectos de equidad, inclusión e igualdad de género. Se valoran distintos criterios relacionados con diversidad, equidad e inclusión (DEI), a fin de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de la diferencia entre sexo y género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diferencia entre sexo biológico y género social, evidenciando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 diferencia entre sexo y género con claridad, aunque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al explicar la diferencia entre sexo y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equidad e igualdad de género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fundamentada conceptos de equidad e igualdad de género en su análisis,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Menciona conceptos de equidad e igualdad de género, pero con explicación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integra o menciona incorrectamente los conceptos de equidad e igualdad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diversidad en identidades de género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identidades de género, mostrando sensibilidad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algunas identidades de género distintas al binarismo, pero con comprensión básica o poco profunda.</w:t>
            </w:r>
          </w:p>
        </w:tc>
        <w:tc>
          <w:tcPr>
            <w:noWrap/>
          </w:tcPr>
          <w:p>
            <w:pPr/>
            <w:r>
              <w:rPr/>
              <w:t xml:space="preserve">No reconoce o ignora la diversidad de identidades de género o presenta ideas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inclusivo, respetuoso y adecuado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en la mayoría del trabajo,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incorrecto o irrespetuoso hacia grupos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tema con situaciones sociales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la diferencia sexo-género y problemáticas sociales relevantes,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el tema y situaciones sociales, aunque con desarrollo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tema con contextos sociales o presenta conexiones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que promueven la igualdad y la inclusión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pertinentes que fomentan la igualdad y la inclusión en diferentes ámbitos.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que promueven igualdad e inclusión, aunque no siempre son claros o variados.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promueven igualdad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prejuicios y estereotipos de género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sus propios prejuicios y estereotipos, mostrando apertura al cambio.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sobre prejuicios y estereotipos, con poco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minimiza la importancia de prejuicios y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clara, coherente y bien estructurada,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general, aunque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2026-09-26T01:30:08-05:00</dcterms:created>
  <dcterms:modified xsi:type="dcterms:W3CDTF">2026-09-26T01:30:08-05:00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