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Medieval y Renacimiento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Literatura Medieval y el Renacimiento Español. Se evalúan aspectos clave para obtener una visión detallada del desempeño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Medieval y Renacimiento Español</w:t>
      </w:r>
    </w:p>
    <w:p>
      <w:pPr/>
      <w:r>
        <w:rPr/>
        <w:t xml:space="preserve">Esta rúbrica está diseñada para evaluar el conocimiento y la comprensión de los estudiantes de secundaria sobre la Literatura Medieval y el Renacimiento Español. Se evalúan aspectos clave para obtener una visión detallada del desempeño individual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contextos históricos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contextos históricos de la literatura medieval y renacentista.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contextos históricos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contextos básicos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confusa sobre los contextos históricos.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contextos históricos de las obras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literarias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las características literarias propias de ambos períodos.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literarias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literarias,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literarias de los períodos.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Analiza obras con profundidad, relacionando temas, estilos y contexto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Analiza obras de manera básica, con interpretaciones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poca relación entre elementos.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específico y adecuado en forma correcta y precisa.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literario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textos y contexto social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los textos reflejan el contexto social de su época.</w:t>
            </w:r>
          </w:p>
        </w:tc>
        <w:tc>
          <w:tcPr>
            <w:noWrap/>
          </w:tcPr>
          <w:p>
            <w:pPr/>
            <w:r>
              <w:rPr/>
              <w:t xml:space="preserve">Relaciona los textos con el contexto social de forma adecuada.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entre textos y contexto social.</w:t>
            </w:r>
          </w:p>
        </w:tc>
        <w:tc>
          <w:tcPr>
            <w:noWrap/>
          </w:tcPr>
          <w:p>
            <w:pPr/>
            <w:r>
              <w:rPr/>
              <w:t xml:space="preserve">La relación entre textos y contexto social es débil o vaga.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textos y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bien fundamentadas de las obras.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Da interpretaciones convencionales con poco aporte personal.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excelente claridad, coherencia y organización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 dificultad para organizar ideas.</w:t>
            </w:r>
          </w:p>
        </w:tc>
        <w:tc>
          <w:tcPr>
            <w:noWrap/>
          </w:tcPr>
          <w:p>
            <w:pPr/>
            <w:r>
              <w:rPr/>
              <w:t xml:space="preserve">Escritura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con ideas adecuadas.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ideas simples.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2026-09-26T04:09:00-05:00</dcterms:created>
  <dcterms:modified xsi:type="dcterms:W3CDTF">2026-09-26T04:09:00-05:00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