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Colaborativo y Nivel de Investigación Profunda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colaborativo y la profundidad de investigación en proyectos de estudiantes universitarios de Licenciatura en Matemáticas.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Colaborativo y Nivel de Investigación Profunda - Licenciatura en Matemáticas</w:t>
      </w:r>
    </w:p>
    <w:p>
      <w:pPr/>
      <w:r>
        <w:rPr/>
        <w:t xml:space="preserve">Esta rúbrica está diseñada para evaluar de manera detallada el trabajo colaborativo y la profundidad de investigación en proyectos de estudiantes universitarios de Licenciatura en Matemáticas.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etapas, asumiendo responsabilidades y motivando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cumple con lo básico pero sin iniciativa adicional.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mínimamente, afectando el desarrollo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coordinación en el equipo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facilita la coordinación efectiva y el consenso entre miembros.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colabora en la coordinación del equipo con pocas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ocasionalmente confusa o limitada, dificultando en ocasiones la coordinación.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inexistente que afecta gravemente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rigor en la investigación matemática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análisis riguroso de conceptos matemáticos avanzados.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sólido con comprensión adecuada de los conceptos matemáticos.</w:t>
            </w:r>
          </w:p>
        </w:tc>
        <w:tc>
          <w:tcPr>
            <w:noWrap/>
          </w:tcPr>
          <w:p>
            <w:pPr/>
            <w:r>
              <w:rPr/>
              <w:t xml:space="preserve">Aborda temas superficiales con análisis limitado o impreciso de conceptos.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superficial, con errores conceptuales y análisis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fuentes matemáticas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actuales, relevantes y variadas para fundamentar el trabajo.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confiables,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fundamentación bibliográfica.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aplicación matemática</w:t>
            </w:r>
          </w:p>
        </w:tc>
        <w:tc>
          <w:tcPr>
            <w:noWrap/>
          </w:tcPr>
          <w:p>
            <w:pPr/>
            <w:r>
              <w:rPr/>
              <w:t xml:space="preserve">Aplica métodos matemáticos complejos con precisión para resolver problemas relevantes.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métodos adecuados y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o presenta errores en la aplicación de métodos.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con errores significativos y falta de método.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ideas y síntesis colectiva</w:t>
            </w:r>
          </w:p>
        </w:tc>
        <w:tc>
          <w:tcPr>
            <w:noWrap/>
          </w:tcPr>
          <w:p>
            <w:pPr/>
            <w:r>
              <w:rPr/>
              <w:t xml:space="preserve">Integra y sintetiza aportes individuales en un producto coherente y enriquecido.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con alguna falta de cohesión en el producto final.</w:t>
            </w:r>
          </w:p>
        </w:tc>
        <w:tc>
          <w:tcPr>
            <w:noWrap/>
          </w:tcPr>
          <w:p>
            <w:pPr/>
            <w:r>
              <w:rPr/>
              <w:t xml:space="preserve">Integración limitada con aportes dispersos y síntesis débil.</w:t>
            </w:r>
          </w:p>
        </w:tc>
        <w:tc>
          <w:tcPr>
            <w:noWrap/>
          </w:tcPr>
          <w:p>
            <w:pPr/>
            <w:r>
              <w:rPr/>
              <w:t xml:space="preserve">No integra ideas, el trabajo es fragmentado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 matemático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enfoques innovadores para abordar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enfoques poco convencionales.</w:t>
            </w:r>
          </w:p>
        </w:tc>
        <w:tc>
          <w:tcPr>
            <w:noWrap/>
          </w:tcPr>
          <w:p>
            <w:pPr/>
            <w:r>
              <w:rPr/>
              <w:t xml:space="preserve">Se limita a enfoques tradicionales o comunes sin aportar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todos los plazos y entrega trabajos completos y puntuales.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plazos y entrega trabajos completos.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 o con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o entrega trabajos incompletos y tardíos.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2026-09-25T20:18:41-05:00</dcterms:created>
  <dcterms:modified xsi:type="dcterms:W3CDTF">2026-09-25T20:18:41-05:00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