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Cinemática en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secundaria (12-15 años) para formular problemas de investigación en el contexto ambiental y elaborar hipótesis identificando causas y efectos, dentro del tema de la cinemática en física. Se incluye un enfoque que promueve la diversidad, equidad e inclusión (DEI) para un aprendizaje significativo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Cinemática en Física</w:t>
      </w:r>
    </w:p>
    <w:p>
      <w:pPr/>
      <w:r>
        <w:rPr/>
        <w:t xml:space="preserve">Esta rúbrica está diseñada para evaluar la capacidad de los estudiantes de secundaria (12-15 años) para formular problemas de investigación en el contexto ambiental y elaborar hipótesis identificando causas y efectos, dentro del tema de la cinemática en física. Se incluye un enfoque que promueve la diversidad, equidad e inclusión (DEI) para un aprendizaje significativo y respetuoso.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Formulación del problema de investigación con contexto ambiental</w:t>
            </w:r>
          </w:p>
        </w:tc>
        <w:tc>
          <w:tcPr>
            <w:noWrap/>
          </w:tcPr>
          <w:p>
            <w:pPr/>
            <w:r>
              <w:rPr/>
              <w:t xml:space="preserve">Plantea un problema claro y específico que integra de manera completa y precisa el contexto ambiental.</w:t>
            </w:r>
          </w:p>
        </w:tc>
        <w:tc>
          <w:tcPr>
            <w:noWrap/>
          </w:tcPr>
          <w:p>
            <w:pPr/>
            <w:r>
              <w:rPr/>
              <w:t xml:space="preserve">Plantea un problema claro que integra el contexto ambiental, aunque con algunos detalles poco precisos.</w:t>
            </w:r>
          </w:p>
        </w:tc>
        <w:tc>
          <w:tcPr>
            <w:noWrap/>
          </w:tcPr>
          <w:p>
            <w:pPr/>
            <w:r>
              <w:rPr/>
              <w:t xml:space="preserve">Plantea un problema general con relación limitada o poco clara al contexto ambiental.</w:t>
            </w:r>
          </w:p>
        </w:tc>
        <w:tc>
          <w:tcPr>
            <w:noWrap/>
          </w:tcPr>
          <w:p>
            <w:pPr/>
            <w:r>
              <w:rPr/>
              <w:t xml:space="preserve">No logra formular un problema relacionado con el contexto ambiental o es muy vago.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Identificación de variables relevantes en la cinemática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variables cinemáticas relevantes (velocidad, tiempo, distancia, aceleración) en el problema.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variables relevantes, con alguna omisión o confusión menor.</w:t>
            </w:r>
          </w:p>
        </w:tc>
        <w:tc>
          <w:tcPr>
            <w:noWrap/>
          </w:tcPr>
          <w:p>
            <w:pPr/>
            <w:r>
              <w:rPr/>
              <w:t xml:space="preserve">Identifica algunas variables pero presenta confusiones importantes o faltan variables clave.</w:t>
            </w:r>
          </w:p>
        </w:tc>
        <w:tc>
          <w:tcPr>
            <w:noWrap/>
          </w:tcPr>
          <w:p>
            <w:pPr/>
            <w:r>
              <w:rPr/>
              <w:t xml:space="preserve">No identifica variables relevantes o las confunde completamente.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Elaboración de hipótesis con causa y efecto</w:t>
            </w:r>
          </w:p>
        </w:tc>
        <w:tc>
          <w:tcPr>
            <w:noWrap/>
          </w:tcPr>
          <w:p>
            <w:pPr/>
            <w:r>
              <w:rPr/>
              <w:t xml:space="preserve">Formula hipótesis claras y precisas que establecen una relación lógica de causa y efecto relacionada con la cinemática.</w:t>
            </w:r>
          </w:p>
        </w:tc>
        <w:tc>
          <w:tcPr>
            <w:noWrap/>
          </w:tcPr>
          <w:p>
            <w:pPr/>
            <w:r>
              <w:rPr/>
              <w:t xml:space="preserve">Formula hipótesis que establecen una relación causa-efecto, pero con alguna falta de claridad o precisión.</w:t>
            </w:r>
          </w:p>
        </w:tc>
        <w:tc>
          <w:tcPr>
            <w:noWrap/>
          </w:tcPr>
          <w:p>
            <w:pPr/>
            <w:r>
              <w:rPr/>
              <w:t xml:space="preserve">Formula hipótesis poco claras o que sólo relacionan parcialmente causa y efecto.</w:t>
            </w:r>
          </w:p>
        </w:tc>
        <w:tc>
          <w:tcPr>
            <w:noWrap/>
          </w:tcPr>
          <w:p>
            <w:pPr/>
            <w:r>
              <w:rPr/>
              <w:t xml:space="preserve">No formula hipótesis o éstas no presentan relación causa-efecto.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de lenguaje científico adecuado y comprensible</w:t>
            </w:r>
          </w:p>
        </w:tc>
        <w:tc>
          <w:tcPr>
            <w:noWrap/>
          </w:tcPr>
          <w:p>
            <w:pPr/>
            <w:r>
              <w:rPr/>
              <w:t xml:space="preserve">Utiliza terminología científica correcta y comprensible para explicar problemas e hipótesis.</w:t>
            </w:r>
          </w:p>
        </w:tc>
        <w:tc>
          <w:tcPr>
            <w:noWrap/>
          </w:tcPr>
          <w:p>
            <w:pPr/>
            <w:r>
              <w:rPr/>
              <w:t xml:space="preserve">Utiliza terminología científica adecuada,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lenguaje poco adecuado o confuso,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usa lenguaje científico o lo usa incorrectamente, impidiendo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Inclusión de perspectivas diversas y respeto cultural (DEI)</w:t>
            </w:r>
          </w:p>
        </w:tc>
        <w:tc>
          <w:tcPr>
            <w:noWrap/>
          </w:tcPr>
          <w:p>
            <w:pPr/>
            <w:r>
              <w:rPr/>
              <w:t xml:space="preserve">Incorpora diversas perspectivas culturales y ambientales, mostrando respeto y sensibilidad en la formulación del problema.</w:t>
            </w:r>
          </w:p>
        </w:tc>
        <w:tc>
          <w:tcPr>
            <w:noWrap/>
          </w:tcPr>
          <w:p>
            <w:pPr/>
            <w:r>
              <w:rPr/>
              <w:t xml:space="preserve">Considera algunas perspectivas culturales o ambientales de forma general.</w:t>
            </w:r>
          </w:p>
        </w:tc>
        <w:tc>
          <w:tcPr>
            <w:noWrap/>
          </w:tcPr>
          <w:p>
            <w:pPr/>
            <w:r>
              <w:rPr/>
              <w:t xml:space="preserve">Muestra poca consideración por la diversidad cultural o ambiental en el planteamiento.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 diversidad cultural o ambiental en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Claridad y organización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Presenta ideas bien organizadas y claras, facilitando la comprensión del problema y la hipótesis.</w:t>
            </w:r>
          </w:p>
        </w:tc>
        <w:tc>
          <w:tcPr>
            <w:noWrap/>
          </w:tcPr>
          <w:p>
            <w:pPr/>
            <w:r>
              <w:rPr/>
              <w:t xml:space="preserve">Presenta ideas organizadas con claridad aceptable, aunque con pequeños desordenes.</w:t>
            </w:r>
          </w:p>
        </w:tc>
        <w:tc>
          <w:tcPr>
            <w:noWrap/>
          </w:tcPr>
          <w:p>
            <w:pPr/>
            <w:r>
              <w:rPr/>
              <w:t xml:space="preserve">Presenta ideas con organización confusa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ideas organizadas ni claras, generando confusión.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Aplicación de principios éticos en la investigación (DEI)</w:t>
            </w:r>
          </w:p>
        </w:tc>
        <w:tc>
          <w:tcPr>
            <w:noWrap/>
          </w:tcPr>
          <w:p>
            <w:pPr/>
            <w:r>
              <w:rPr/>
              <w:t xml:space="preserve">Demuestra compromiso ético al respetar la integridad y diversidad en la investigación.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ética, aunque su aplicación es parcial o poco explícita.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 la ética en la investigación.</w:t>
            </w:r>
          </w:p>
        </w:tc>
        <w:tc>
          <w:tcPr>
            <w:noWrap/>
          </w:tcPr>
          <w:p>
            <w:pPr/>
            <w:r>
              <w:rPr/>
              <w:t xml:space="preserve">No demuestra consideración ética ni respeto por la 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Reflexión sobre el impacto ambiental y social</w:t>
            </w:r>
          </w:p>
        </w:tc>
        <w:tc>
          <w:tcPr>
            <w:noWrap/>
          </w:tcPr>
          <w:p>
            <w:pPr/>
            <w:r>
              <w:rPr/>
              <w:t xml:space="preserve">Analiza profundamente el impacto ambiental y social relacionado con el problema planteado.</w:t>
            </w:r>
          </w:p>
        </w:tc>
        <w:tc>
          <w:tcPr>
            <w:noWrap/>
          </w:tcPr>
          <w:p>
            <w:pPr/>
            <w:r>
              <w:rPr/>
              <w:t xml:space="preserve">Analiza el impacto ambiental y social de forma general o superficial.</w:t>
            </w:r>
          </w:p>
        </w:tc>
        <w:tc>
          <w:tcPr>
            <w:noWrap/>
          </w:tcPr>
          <w:p>
            <w:pPr/>
            <w:r>
              <w:rPr/>
              <w:t xml:space="preserve">Muestra una reflexión limitada o poco relacionada con el contexto ambiental y social.</w:t>
            </w:r>
          </w:p>
        </w:tc>
        <w:tc>
          <w:tcPr>
            <w:noWrap/>
          </w:tcPr>
          <w:p>
            <w:pPr/>
            <w:r>
              <w:rPr/>
              <w:t xml:space="preserve">No realiza reflexión sobre el impacto ambiental ni social.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2026-09-25T19:48:03-05:00</dcterms:created>
  <dcterms:modified xsi:type="dcterms:W3CDTF">2026-09-25T19:48:03-05:00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