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Economía y Consumo Responsable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conceptos básicos de economía, sectores económicos, consumo responsable, educación financiera e impacto ambiental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Economía y Consumo Responsable para Estudiantes de Primaria</w:t>
      </w:r>
    </w:p>
    <w:p>
      <w:pPr/>
      <w:r>
        <w:rPr/>
        <w:t xml:space="preserve">Esta lista de verificación evalúa la comprensión y aplicación de conceptos básicos de economía, sectores económicos, consumo responsable, educación financiera e impacto ambiental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qué es un mercado y menciona ejemplos de producción, consumo o comercio.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diferencia los tres sectores económicos: primario, secundario y terciario.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del consumo responsable y reconoce la influencia de la publicidad.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 derecho básico del consumidor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conceptos básicos de educación financiera, como planificación de ingresos, gastos y ahorro.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las empresas pueden afectar el medio ambiente y su responsabilidad en la sostenibilidad.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problemas medioambientales relacionados con la economía y propone acciones para mitigarlos.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claros y apropiados para la edad que demuestran comprensión de los temas económicos.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