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Selección de Programas Básicos de Edición Audiovisual en Java Aplicando Design Thinking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y producto final de estudiantes de secundaria (12-15 años) que desarrollan un software en Java con base de datos, controles y formularios para seleccionar el mejor programa de edición de audio y video. Se enfoca en la fase Idear del Design Thinking y promueve la diversidad, equidad e inclusión (DEI) en el análisis y selección.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Selección de Programas Básicos de Edición Audiovisual en Java Aplicando Design Thinking</w:t>
      </w:r>
    </w:p>
    <w:p>
      <w:pPr/>
      <w:r>
        <w:rPr/>
        <w:t xml:space="preserve">Esta rúbrica está diseñada para evaluar el proceso y producto final de estudiantes de secundaria (12-15 años) que desarrollan un software en Java con base de datos, controles y formularios para seleccionar el mejor programa de edición de audio y video. Se enfoca en la fase Idear del Design Thinking y promueve la diversidad, equidad e inclusión (DEI) en el análisis y selección.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Exploración y búsqueda de programas</w:t>
            </w:r>
            <w:br/>
            <w:r>
              <w:rPr/>
              <w:t xml:space="preserve">Identificación de múltiples programas básicos de edición audiovisual relevantes, incluyendo Java, Filmora, Canva.</w:t>
            </w:r>
          </w:p>
        </w:tc>
        <w:tc>
          <w:tcPr>
            <w:noWrap/>
          </w:tcPr>
          <w:p>
            <w:pPr/>
            <w:r>
              <w:rPr/>
              <w:t xml:space="preserve">Incluye una variedad amplia y relevante de programas, demostrando investigación profunda y diversidad de opciones.</w:t>
            </w:r>
          </w:p>
        </w:tc>
        <w:tc>
          <w:tcPr>
            <w:noWrap/>
          </w:tcPr>
          <w:p>
            <w:pPr/>
            <w:r>
              <w:rPr/>
              <w:t xml:space="preserve">Incluye varios programas adecuados,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Incluye algunos programas, pero la selección es limitada o poco relevante.</w:t>
            </w:r>
          </w:p>
        </w:tc>
        <w:tc>
          <w:tcPr>
            <w:noWrap/>
          </w:tcPr>
          <w:p>
            <w:pPr/>
            <w:r>
              <w:rPr/>
              <w:t xml:space="preserve">Búsqueda muy limitada o irrelevante, sin cubrir programas básicos reconocidos.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método de cuatro pasos del Design Thinking</w:t>
            </w:r>
            <w:br/>
            <w:r>
              <w:rPr/>
              <w:t xml:space="preserve">Uso correcto y claro de las fases empatizar, definir, idear y prototipar para la selección del software.</w:t>
            </w:r>
          </w:p>
        </w:tc>
        <w:tc>
          <w:tcPr>
            <w:noWrap/>
          </w:tcPr>
          <w:p>
            <w:pPr/>
            <w:r>
              <w:rPr/>
              <w:t xml:space="preserve">Aplica todas las fases con claridad y coherencia, integrando la fase Idear en el desarrollo del software y análisis.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fases, con la fase Idear bien desarrollada pero con leves omisiones en otras.</w:t>
            </w:r>
          </w:p>
        </w:tc>
        <w:tc>
          <w:tcPr>
            <w:noWrap/>
          </w:tcPr>
          <w:p>
            <w:pPr/>
            <w:r>
              <w:rPr/>
              <w:t xml:space="preserve">Aplica parcialmente el método, con confusión o ausencia de alguna fase importante.</w:t>
            </w:r>
          </w:p>
        </w:tc>
        <w:tc>
          <w:tcPr>
            <w:noWrap/>
          </w:tcPr>
          <w:p>
            <w:pPr/>
            <w:r>
              <w:rPr/>
              <w:t xml:space="preserve">No aplica el método o lo hace incorrectamente, sin relación con el proceso de selección.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funcionalidad del software en Java</w:t>
            </w:r>
            <w:br/>
            <w:r>
              <w:rPr/>
              <w:t xml:space="preserve">Construcción de base de datos, controles y formularios para ingresar y comparar programas de edición.</w:t>
            </w:r>
          </w:p>
        </w:tc>
        <w:tc>
          <w:tcPr>
            <w:noWrap/>
          </w:tcPr>
          <w:p>
            <w:pPr/>
            <w:r>
              <w:rPr/>
              <w:t xml:space="preserve">Software funcional, intuitivo y bien organizado; todos los controles y formularios operan correctamente y facilitan la comparación.</w:t>
            </w:r>
          </w:p>
        </w:tc>
        <w:tc>
          <w:tcPr>
            <w:noWrap/>
          </w:tcPr>
          <w:p>
            <w:pPr/>
            <w:r>
              <w:rPr/>
              <w:t xml:space="preserve">Software mayormente funcional, con pequeños errores o controles menos intuitivos pero que no afectan la tarea.</w:t>
            </w:r>
          </w:p>
        </w:tc>
        <w:tc>
          <w:tcPr>
            <w:noWrap/>
          </w:tcPr>
          <w:p>
            <w:pPr/>
            <w:r>
              <w:rPr/>
              <w:t xml:space="preserve">Software con funcionalidades básicas pero con errores o dificultades que dificultan la comparación.</w:t>
            </w:r>
          </w:p>
        </w:tc>
        <w:tc>
          <w:tcPr>
            <w:noWrap/>
          </w:tcPr>
          <w:p>
            <w:pPr/>
            <w:r>
              <w:rPr/>
              <w:t xml:space="preserve">Software incompleto o no funcional, con controles y formularios inadecuados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tabla comparativa sencilla</w:t>
            </w:r>
            <w:br/>
            <w:r>
              <w:rPr/>
              <w:t xml:space="preserve">Construcción clara y ordenada de tabla que compara características de los programas explorados.</w:t>
            </w:r>
          </w:p>
        </w:tc>
        <w:tc>
          <w:tcPr>
            <w:noWrap/>
          </w:tcPr>
          <w:p>
            <w:pPr/>
            <w:r>
              <w:rPr/>
              <w:t xml:space="preserve">Tabla clara, bien organizada, con criterios relevantes y fáciles de interpretar.</w:t>
            </w:r>
          </w:p>
        </w:tc>
        <w:tc>
          <w:tcPr>
            <w:noWrap/>
          </w:tcPr>
          <w:p>
            <w:pPr/>
            <w:r>
              <w:rPr/>
              <w:t xml:space="preserve">Tabla organizada pero con criterios poco específicos o presentación mejorable.</w:t>
            </w:r>
          </w:p>
        </w:tc>
        <w:tc>
          <w:tcPr>
            <w:noWrap/>
          </w:tcPr>
          <w:p>
            <w:pPr/>
            <w:r>
              <w:rPr/>
              <w:t xml:space="preserve">Tabla con información poco clara o incompleta, dificultando la comparación.</w:t>
            </w:r>
          </w:p>
        </w:tc>
        <w:tc>
          <w:tcPr>
            <w:noWrap/>
          </w:tcPr>
          <w:p>
            <w:pPr/>
            <w:r>
              <w:rPr/>
              <w:t xml:space="preserve">No presenta tabla comparativa o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en la selección del programa (Documento final)</w:t>
            </w:r>
            <w:br/>
            <w:r>
              <w:rPr/>
              <w:t xml:space="preserve">Argumentación fundamentada y coherente para elegir uno o más programas para el proyecto.</w:t>
            </w:r>
          </w:p>
        </w:tc>
        <w:tc>
          <w:tcPr>
            <w:noWrap/>
          </w:tcPr>
          <w:p>
            <w:pPr/>
            <w:r>
              <w:rPr/>
              <w:t xml:space="preserve">Justificación sólida, clara y bien argumentada basada en la comparación y necesidades del proyecto.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pero con argumentos poco profundos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Justificación poco clara, con argumentos débiles o poco relacionados con la comparación.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irrelevante para la selección.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criterios de Diversidad, Equidad e Inclusión (DEI)</w:t>
            </w:r>
            <w:br/>
            <w:r>
              <w:rPr/>
              <w:t xml:space="preserve">Consideración de accesibilidad, diversidad de usuarios y equidad en la selección del software.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criterios DEI en la evaluación y selección de programas, mostrando sensibilidad y compromiso.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de forma general, pero sin profundidad o evidencia clara.</w:t>
            </w:r>
          </w:p>
        </w:tc>
        <w:tc>
          <w:tcPr>
            <w:noWrap/>
          </w:tcPr>
          <w:p>
            <w:pPr/>
            <w:r>
              <w:rPr/>
              <w:t xml:space="preserve">Menciona DEI pero sin integrar criterios concretos o coherentes con la selección.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presentación del documento final</w:t>
            </w:r>
            <w:br/>
            <w:r>
              <w:rPr/>
              <w:t xml:space="preserve">Redacción, formato, ortografía y organización del documento con la selección justificada.</w:t>
            </w:r>
          </w:p>
        </w:tc>
        <w:tc>
          <w:tcPr>
            <w:noWrap/>
          </w:tcPr>
          <w:p>
            <w:pPr/>
            <w:r>
              <w:rPr/>
              <w:t xml:space="preserve">Documento muy claro, bien estructurado, sin errores ortográficos y con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Documento claro y organizado, con pocas faltas ortográficas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Documento con problemas de claridad u organización y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Documento confuso, desorganizado o con múltiples errores que impiden entender la selección.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2026-09-25T20:16:18-05:00</dcterms:created>
  <dcterms:modified xsi:type="dcterms:W3CDTF">2026-09-25T20:16:18-05:00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