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"Drogas y su Impacto en la Salud y la Sociedad"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media (15-17 años) en la investigación sobre los efectos de distintas drogas sobre el organismo, considerando sus consecuencias biológicas, psicológicas y sociales, y el uso de fuentes confiables para fundamentar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"Drogas y su Impacto en la Salud y la Sociedad"</w:t>
      </w:r>
    </w:p>
    <w:p>
      <w:pPr/>
      <w:r>
        <w:rPr/>
        <w:t xml:space="preserve">Esta rúbrica está diseñada para evaluar el trabajo integral de los estudiantes de media (15-17 años) en la investigación sobre los efectos de distintas drogas sobre el organismo, considerando sus consecuencias biológicas, psicológicas y sociales, y el uso de fuentes confiables para fundamentar sus conclusiones.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efectos biológicos de las drogas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drogas afectan el organismo, explicando procesos biológicos con precisión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psicológicas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impactos psicológicos de las drogas, mostrando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social</w:t>
            </w:r>
          </w:p>
        </w:tc>
        <w:tc>
          <w:tcPr>
            <w:noWrap/>
          </w:tcPr>
          <w:p>
            <w:pPr/>
            <w:r>
              <w:rPr/>
              <w:t xml:space="preserve">Expone de manera coherente las repercusiones sociales del consumo de drogas, relacionándolas con contextos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fuentes académicas o científicas reconocidas y las cita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elaborar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bien argumentadas y basadas en la información investigada.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forma lógica, con ideas que se conectan fluidamente y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sin errores ortográficos o gramaticales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profundidad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un enfoque profundo en la presentación del tema, captando el interés y aportando valor.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2026-09-26T00:24:10-05:00</dcterms:created>
  <dcterms:modified xsi:type="dcterms:W3CDTF">2026-09-26T00:24:10-05:00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