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Inmunitario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comprensión y análisis del sistema inmunitario y su interacción con otros sistemas del cuerpo, así como la comparación de sistemas de defensa en animales y plantas. Se valoran aspectos conceptuales, interpretativos, explicativos y de trabajo en clase, incluyendo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Inmunitario en Biología</w:t>
      </w:r>
    </w:p>
    <w:p>
      <w:pPr/>
      <w:r>
        <w:rPr/>
        <w:t xml:space="preserve">Esta rúbrica evalúa el desempeño de estudiantes de secundaria (12-15 años) en la comprensión y análisis del sistema inmunitario y su interacción con otros sistemas del cuerpo, así como la comparación de sistemas de defensa en animales y plantas. Se valoran aspectos conceptuales, interpretativos, explicativos y de trabajo en clase, incluyendo el respeto.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equilibrio entre el sistema inmunitario y otros sistemas (excretor, nervioso, endocrino, óseo y muscular)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equilibrio, mostrando comprensión clara y detallada de las interacciones.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equilibrio y las interacciones con algunos detalles relevantes, pero sin profundidad completa.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equilibrio, pero con algunas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equilibrio o presenta información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componentes principales del sistema inmunitario y su función ante una infección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clave y explica claramente sus funciones específicas durante una infección.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principales y describe sus funciones de forma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con explicaciones vagas o incompletas sobre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ni sus funciones,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efectos de hábitos no saludables en el funcionamiento de sistemas (excretor, nervioso, inmune, endocrino, óseo y muscular) mediante ejemplos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variados que ilustran con precisión cómo hábitos no saludables afectan múltiples sistemas.</w:t>
            </w:r>
          </w:p>
        </w:tc>
        <w:tc>
          <w:tcPr>
            <w:noWrap/>
          </w:tcPr>
          <w:p>
            <w:pPr/>
            <w:r>
              <w:rPr/>
              <w:t xml:space="preserve">Da ejemplos adecuados que muestran efectos en varios sistemas,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Ofrece ejemplos limitados o poco claros que reflejan parcialmente los efectos en algunos sistemas.</w:t>
            </w:r>
          </w:p>
        </w:tc>
        <w:tc>
          <w:tcPr>
            <w:noWrap/>
          </w:tcPr>
          <w:p>
            <w:pPr/>
            <w:r>
              <w:rPr/>
              <w:t xml:space="preserve">No presenta ejemplos claros o los ejemplos no reflejan el impacto de hábitos no saludables en los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explicación de sistemas de defensa y ataque en animales y plantas desde el aspecto morfológico y fisiológico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precisas, destacando diferencias y similitudes morfológicas y fisiológicas claras.</w:t>
            </w:r>
          </w:p>
        </w:tc>
        <w:tc>
          <w:tcPr>
            <w:noWrap/>
          </w:tcPr>
          <w:p>
            <w:pPr/>
            <w:r>
              <w:rPr/>
              <w:t xml:space="preserve">Compara correctamente los sistemas, señalando similitudes y diferencias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Hace comparaciones generales con poca profundidad o algunas imprecisiones en aspectos morfológicos o fisiológicos.</w:t>
            </w:r>
          </w:p>
        </w:tc>
        <w:tc>
          <w:tcPr>
            <w:noWrap/>
          </w:tcPr>
          <w:p>
            <w:pPr/>
            <w:r>
              <w:rPr/>
              <w:t xml:space="preserve">No logra comparar ni explicar adecuadamente los sistemas de defensa y ataque en animales y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relacionado con el sistema inmunitario y los sistemas corporales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frecuencia términos científicos adecuados y específicos para 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correcto aunque con menor frecuencia o alguna imprecisión leve.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o general, con errores o términos inadecuados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usa términos incorrectos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oral o escrita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aunque con pequeñas fallas en la coherencia o fluidez.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o falta de claridad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clase: participación activa y compromiso con la tarea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muestra un alto nivel de compromiso, aportando ideas y colaborando eficazmente.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demuestra compromiso adecuado con la tarea y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irregular, con bajo nivel de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o compromiso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 durante el desarrollo de la actividad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activamente y fomenta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escucha, con pocas ocasiones de distracción o interrupción.</w:t>
            </w:r>
          </w:p>
        </w:tc>
        <w:tc>
          <w:tcPr>
            <w:noWrap/>
          </w:tcPr>
          <w:p>
            <w:pPr/>
            <w:r>
              <w:rPr/>
              <w:t xml:space="preserve">Presenta algunos actos de falta de respeto o distracción que afectan el ambiente de trabajo.</w:t>
            </w:r>
          </w:p>
        </w:tc>
        <w:tc>
          <w:tcPr>
            <w:noWrap/>
          </w:tcPr>
          <w:p>
            <w:pPr/>
            <w:r>
              <w:rPr/>
              <w:t xml:space="preserve">No respeta ni escucha, generando dificultades en el ambiente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2026-09-26T02:25:42-05:00</dcterms:created>
  <dcterms:modified xsi:type="dcterms:W3CDTF">2026-09-26T02:25:42-05:00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