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relacionadas con el razonamiento, resolución y análisis de ecuaciones aritméticas en estudiantes de secundaria (12-15 años), considerando aspectos de argumentación, procedimientos, operaciones, organización de información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Aritméticas</w:t>
      </w:r>
    </w:p>
    <w:p>
      <w:pPr/>
      <w:r>
        <w:rPr/>
        <w:t xml:space="preserve">Esta rúbrica evalúa las competencias relacionadas con el razonamiento, resolución y análisis de ecuaciones aritméticas en estudiantes de secundaria (12-15 años), considerando aspectos de argumentación, procedimientos, operaciones, organización de información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la necesidad de establecer relaciones y características en conjuntos de números (par, impar, primo, doble, mitad, etc.)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diversas relaciones con ejemplos precisos y justifica su importancia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Argumenta correctamente la mayoría de las relaciones con ejemplos adecuados,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y limitados,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argumentar relaciones entre los conjuntos de números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procedimientos para resolver ecuaciones lineales</w:t>
            </w:r>
          </w:p>
        </w:tc>
        <w:tc>
          <w:tcPr>
            <w:noWrap/>
          </w:tcPr>
          <w:p>
            <w:pPr/>
            <w:r>
              <w:rPr/>
              <w:t xml:space="preserve">Describe paso a paso procedimientos correctos y completos,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adecuados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procedimientos parcialmente correctos o incompletos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describe procedimientos o los describe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operaciones y sus inversas correctamente en problemas de cálculo numérico</w:t>
            </w:r>
          </w:p>
        </w:tc>
        <w:tc>
          <w:tcPr>
            <w:noWrap/>
          </w:tcPr>
          <w:p>
            <w:pPr/>
            <w:r>
              <w:rPr/>
              <w:t xml:space="preserve">Aplica operaciones e inversas de forma precisa y efectiva en diversos problemas.</w:t>
            </w:r>
          </w:p>
        </w:tc>
        <w:tc>
          <w:tcPr>
            <w:noWrap/>
          </w:tcPr>
          <w:p>
            <w:pPr/>
            <w:r>
              <w:rPr/>
              <w:t xml:space="preserve">Utiliza operaciones e inversas con algunos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operaciones e inversas de forma inconsistente, generando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las operaciones ni sus inversas adecuadamente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combinaciones de operaciones, identifica propiedades y resuelve ecuaciones involucradas</w:t>
            </w:r>
          </w:p>
        </w:tc>
        <w:tc>
          <w:tcPr>
            <w:noWrap/>
          </w:tcPr>
          <w:p>
            <w:pPr/>
            <w:r>
              <w:rPr/>
              <w:t xml:space="preserve">Combina operaciones correctamente, identifica propiedades relevantes y resuelve ecuaciones con exactitud.</w:t>
            </w:r>
          </w:p>
        </w:tc>
        <w:tc>
          <w:tcPr>
            <w:noWrap/>
          </w:tcPr>
          <w:p>
            <w:pPr/>
            <w:r>
              <w:rPr/>
              <w:t xml:space="preserve">Realiza combinaciones y reconoce propiedades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Realiza combinaciones y resolución con dificultades, identificando pocas propiedades.</w:t>
            </w:r>
          </w:p>
        </w:tc>
        <w:tc>
          <w:tcPr>
            <w:noWrap/>
          </w:tcPr>
          <w:p>
            <w:pPr/>
            <w:r>
              <w:rPr/>
              <w:t xml:space="preserve">No logra combinar operaciones ni identificar propiedades para resolver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cálculos numéricos, organiza información en tablas y elabora representaciones gráficas interpretándolas</w:t>
            </w:r>
          </w:p>
        </w:tc>
        <w:tc>
          <w:tcPr>
            <w:noWrap/>
          </w:tcPr>
          <w:p>
            <w:pPr/>
            <w:r>
              <w:rPr/>
              <w:t xml:space="preserve">Calcula con precisión, organiza datos en tablas claras y crea gráficos correctos con interpretaciones acertadas.</w:t>
            </w:r>
          </w:p>
        </w:tc>
        <w:tc>
          <w:tcPr>
            <w:noWrap/>
          </w:tcPr>
          <w:p>
            <w:pPr/>
            <w:r>
              <w:rPr/>
              <w:t xml:space="preserve">Calcula con pequeños errores, organiza la información adecuadamente y elabora gráficos con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Calcula con errores frecuentes, organiza información de forma limitada y crea gráficos poco claros o mal interpretados.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adecuados, no organiza información ni elabora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con números desconocidos para dar respuestas a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números desconocidos y los utiliza eficazmente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números desconocidos y los usa con algunos errores o dudas en la resolución.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números desconocidos y presenta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desconocidos para responder 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con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lenguaje poco preciso o confuso.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difícil de entender y sin uso adecuado del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respeto constante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y generalmente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algunas faltas de respeto o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actitudes poco respetuosas o disruptivas durante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