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Entrega de Trabajos, Participación y Continuidad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entrega de trabajos obligatorios, la participación en actividades propuestas en la plataforma, la participación en clase y el abordaje de materiales, así como la continuidad pedagógica en estudiantes universitarios.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Entrega de Trabajos, Participación y Continuidad Pedagógica</w:t>
      </w:r>
    </w:p>
    <w:p>
      <w:pPr/>
      <w:r>
        <w:rPr/>
        <w:t xml:space="preserve">Esta rúbrica está diseñada para evaluar de manera detallada la entrega de trabajos obligatorios, la participación en actividades propuestas en la plataforma, la participación en clase y el abordaje de materiales, así como la continuidad pedagógica en estudiantes universitarios.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trabajos obligatorios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completos y a tiempo, demostrando un alto nivel de calidad y cumplimiento de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completos y a tiempo, con calidad aceptable y cumplimiento parcial de los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 hace de forma incompleta y fuera de plazo, con deficiencias significativas en calidad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propuestas en la plataforma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relevantes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de manera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mínima, sin aportar de manera significativa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regularmente con aportes reflexivos, preguntas y respuestas que enriquecen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pertinentes pero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nulas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de materiales propuestos</w:t>
            </w:r>
          </w:p>
        </w:tc>
        <w:tc>
          <w:tcPr>
            <w:noWrap/>
          </w:tcPr>
          <w:p>
            <w:pPr/>
            <w:r>
              <w:rPr/>
              <w:t xml:space="preserve">Revisa y analiza con profundidad todos los materiales asignados, integrándolos adecuadamente en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Revisa la mayoría de los materiales, aunque su análisis e integración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revisa los materiales o lo hace de manera muy limitada, sin reflejo en su desempeño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pedagógica</w:t>
            </w:r>
          </w:p>
        </w:tc>
        <w:tc>
          <w:tcPr>
            <w:noWrap/>
          </w:tcPr>
          <w:p>
            <w:pPr/>
            <w:r>
              <w:rPr/>
              <w:t xml:space="preserve">Muestra un seguimiento constante y coherente del proceso de aprendizaje, manteniendo un ritmo adecuado y compromiso sostenido.</w:t>
            </w:r>
          </w:p>
        </w:tc>
        <w:tc>
          <w:tcPr>
            <w:noWrap/>
          </w:tcPr>
          <w:p>
            <w:pPr/>
            <w:r>
              <w:rPr/>
              <w:t xml:space="preserve">Presenta continuidad en el aprendizaje, aunque con interrupciones o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falta de continuidad y compromiso, con ausencias frecuentes y desconexión del proceso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corrección ortográfica en todos los trabajos y participaciones escritas.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algunos errores ortográficos o problemas de coherencia esporádicos.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escrita,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su tiempo y recursos de manera eficiente, demostrando autonomía y responsabilidad en todas las tareas.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general, pero con dependencia ocasional o dificultades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Carece de autonomía y responsabilidad, requiriendo supervisión constante para cumplir con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de forma constructiva con sus compañeros, favoreciendo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cumpliendo con lo mínimo requerido en trabajos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negativamente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2026-09-26T01:35:41-05:00</dcterms:created>
  <dcterms:modified xsi:type="dcterms:W3CDTF">2026-09-26T01:35:41-05:00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