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 Comparativa de Medidas de Fusiles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mecatrónica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tabla comparativa de medidas de dos fusiles basada en los manuales de operación, dirigida a estudiantes de educación técnica/tecnológica en Ingeniería Mecatrónica.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 Comparativa de Medidas de Fusiles</w:t>
      </w:r>
    </w:p>
    <w:p>
      <w:pPr/>
      <w:r>
        <w:rPr/>
        <w:t xml:space="preserve">Esta rúbrica está diseñada para evaluar la elaboración de una tabla comparativa de medidas de dos fusiles basada en los manuales de operación, dirigida a estudiantes de educación técnica/tecnológica en Ingeniería Mecatrónica.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las medidas</w:t>
            </w:r>
          </w:p>
        </w:tc>
        <w:tc>
          <w:tcPr>
            <w:noWrap/>
          </w:tcPr>
          <w:p>
            <w:pPr/>
            <w:r>
              <w:rPr/>
              <w:t xml:space="preserve">Incluye todas las medidas con exactitud absoluta según los manuales de operación.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medidas con mínima desviación o error.</w:t>
            </w:r>
          </w:p>
        </w:tc>
        <w:tc>
          <w:tcPr>
            <w:noWrap/>
          </w:tcPr>
          <w:p>
            <w:pPr/>
            <w:r>
              <w:rPr/>
              <w:t xml:space="preserve">Incluye algunas medidas pero con errores moderados o imprecisiones.</w:t>
            </w:r>
          </w:p>
        </w:tc>
        <w:tc>
          <w:tcPr>
            <w:noWrap/>
          </w:tcPr>
          <w:p>
            <w:pPr/>
            <w:r>
              <w:rPr/>
              <w:t xml:space="preserve">Las medidas son incorrectas o faltan datos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tabla es clara, ordenada y fácil de leer, con títulos y etiquetas adecuadas.</w:t>
            </w:r>
          </w:p>
        </w:tc>
        <w:tc>
          <w:tcPr>
            <w:noWrap/>
          </w:tcPr>
          <w:p>
            <w:pPr/>
            <w:r>
              <w:rPr/>
              <w:t xml:space="preserve">La tabla es clara pero presenta pequeños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tabla 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tabla es caótica y no permite entender la comparación.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efectiva</w:t>
            </w:r>
          </w:p>
        </w:tc>
        <w:tc>
          <w:tcPr>
            <w:noWrap/>
          </w:tcPr>
          <w:p>
            <w:pPr/>
            <w:r>
              <w:rPr/>
              <w:t xml:space="preserve">Las diferencias y similitudes entre los fusiles se destacan claramente y se explican.</w:t>
            </w:r>
          </w:p>
        </w:tc>
        <w:tc>
          <w:tcPr>
            <w:noWrap/>
          </w:tcPr>
          <w:p>
            <w:pPr/>
            <w:r>
              <w:rPr/>
              <w:t xml:space="preserve">Se identifican diferencias y similitudes, pero no se explican completamente.</w:t>
            </w:r>
          </w:p>
        </w:tc>
        <w:tc>
          <w:tcPr>
            <w:noWrap/>
          </w:tcPr>
          <w:p>
            <w:pPr/>
            <w:r>
              <w:rPr/>
              <w:t xml:space="preserve">Se mencionan diferencias o similitudes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se realiza comparación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de medida</w:t>
            </w:r>
          </w:p>
        </w:tc>
        <w:tc>
          <w:tcPr>
            <w:noWrap/>
          </w:tcPr>
          <w:p>
            <w:pPr/>
            <w:r>
              <w:rPr/>
              <w:t xml:space="preserve">Se usan correctamente todas las unidades conforme a los manuales y normas técnicas.</w:t>
            </w:r>
          </w:p>
        </w:tc>
        <w:tc>
          <w:tcPr>
            <w:noWrap/>
          </w:tcPr>
          <w:p>
            <w:pPr/>
            <w:r>
              <w:rPr/>
              <w:t xml:space="preserve">Se usan correctamente la mayoría de las unidades, con pocos errores.</w:t>
            </w:r>
          </w:p>
        </w:tc>
        <w:tc>
          <w:tcPr>
            <w:noWrap/>
          </w:tcPr>
          <w:p>
            <w:pPr/>
            <w:r>
              <w:rPr/>
              <w:t xml:space="preserve">Se presentan errores frecuentes en las unidades o se mezclan sin coherencia.</w:t>
            </w:r>
          </w:p>
        </w:tc>
        <w:tc>
          <w:tcPr>
            <w:noWrap/>
          </w:tcPr>
          <w:p>
            <w:pPr/>
            <w:r>
              <w:rPr/>
              <w:t xml:space="preserve">No se usan unidades o son incorrectas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tabla</w:t>
            </w:r>
          </w:p>
        </w:tc>
        <w:tc>
          <w:tcPr>
            <w:noWrap/>
          </w:tcPr>
          <w:p>
            <w:pPr/>
            <w:r>
              <w:rPr/>
              <w:t xml:space="preserve">La tabla está organizada lógicamente, facilitando la comparación directa entre fusiles.</w:t>
            </w:r>
          </w:p>
        </w:tc>
        <w:tc>
          <w:tcPr>
            <w:noWrap/>
          </w:tcPr>
          <w:p>
            <w:pPr/>
            <w:r>
              <w:rPr/>
              <w:t xml:space="preserve">La tabla está organizada pero podría mejorar la estructura para mayor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el análisis comparativo.</w:t>
            </w:r>
          </w:p>
        </w:tc>
        <w:tc>
          <w:tcPr>
            <w:noWrap/>
          </w:tcPr>
          <w:p>
            <w:pPr/>
            <w:r>
              <w:rPr/>
              <w:t xml:space="preserve">La tabla carece de estructura clara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etiquetas o notas.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técnica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integrando información técnica correcta y relevante.</w:t>
            </w:r>
          </w:p>
        </w:tc>
        <w:tc>
          <w:tcPr>
            <w:noWrap/>
          </w:tcPr>
          <w:p>
            <w:pPr/>
            <w:r>
              <w:rPr/>
              <w:t xml:space="preserve">Integra información técnica adecuada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Información técnica integrada es superficial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integra información técnica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</w:t>
            </w:r>
          </w:p>
        </w:tc>
        <w:tc>
          <w:tcPr>
            <w:noWrap/>
          </w:tcPr>
          <w:p>
            <w:pPr/>
            <w:r>
              <w:rPr/>
              <w:t xml:space="preserve">Formato visual profesional, con buen uso de colores, bordes y tipografía que facilita lectura.</w:t>
            </w:r>
          </w:p>
        </w:tc>
        <w:tc>
          <w:tcPr>
            <w:noWrap/>
          </w:tcPr>
          <w:p>
            <w:pPr/>
            <w:r>
              <w:rPr/>
              <w:t xml:space="preserve">Formato adecuado aunque con detalles visuales mejorables.</w:t>
            </w:r>
          </w:p>
        </w:tc>
        <w:tc>
          <w:tcPr>
            <w:noWrap/>
          </w:tcPr>
          <w:p>
            <w:pPr/>
            <w:r>
              <w:rPr/>
              <w:t xml:space="preserve">Formato básico con poco cuidado visual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Formato desordenado o inapropiado que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2026-09-26T00:02:01-05:00</dcterms:created>
  <dcterms:modified xsi:type="dcterms:W3CDTF">2026-09-26T00:02:01-05:00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