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y Producción de Textos Informativos y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educación básica (6-11 años) en la interpretación, comprensión y producción de textos informativos y artísticos,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y Producción de Textos Informativos y Artísticos</w:t>
      </w:r>
    </w:p>
    <w:p>
      <w:pPr/>
      <w:r>
        <w:rPr/>
        <w:t xml:space="preserve">Esta rúbrica está diseñada para evaluar de manera detallada las habilidades de los estudiantes de educación básica (6-11 años) en la interpretación, comprensión y producción de textos informativos y artísticos,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información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la información presentada en diversos medios,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Reconoce y explica la información principal de los medios con claridad,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básica, pero presenta confusión en algunos aspectos del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 información presentada en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roles en obras literarias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roles de los personajes y su relación con la temática y época,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Describe los roles de los personajes y su vínculo con la obra, con algunos detalles contextuales.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personajes y su relación con la obra, con interpretaciones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los roles de los personajes ni su relación con la temática o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de textos según público y contexto</w:t>
            </w:r>
          </w:p>
        </w:tc>
        <w:tc>
          <w:tcPr>
            <w:noWrap/>
          </w:tcPr>
          <w:p>
            <w:pPr/>
            <w:r>
              <w:rPr/>
              <w:t xml:space="preserve">Produce textos coherentes y adecuados, considerando claramente el público, contexto y formato de presentación.</w:t>
            </w:r>
          </w:p>
        </w:tc>
        <w:tc>
          <w:tcPr>
            <w:noWrap/>
          </w:tcPr>
          <w:p>
            <w:pPr/>
            <w:r>
              <w:rPr/>
              <w:t xml:space="preserve">Genera textos adecuados con atención al público y contexto, aunque con leves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Produce textos con contenido básico, pero con poca adecuación al público o contexto.</w:t>
            </w:r>
          </w:p>
        </w:tc>
        <w:tc>
          <w:tcPr>
            <w:noWrap/>
          </w:tcPr>
          <w:p>
            <w:pPr/>
            <w:r>
              <w:rPr/>
              <w:t xml:space="preserve">No produce textos adecuados al público, contexto ni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elementos no verbales en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contexto los elementos no verbales en diversas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e interpreta algunos elementos no verbales con relación al contexto.</w:t>
            </w:r>
          </w:p>
        </w:tc>
        <w:tc>
          <w:tcPr>
            <w:noWrap/>
          </w:tcPr>
          <w:p>
            <w:pPr/>
            <w:r>
              <w:rPr/>
              <w:t xml:space="preserve">Identifica elementos no verbales pero con interpretación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interpreta los elementos no verbales presentes en las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la información en textos escritos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 utilizando técnicas efectivas de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algunas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básica,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forma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campos semánticos y tipos de párrafos</w:t>
            </w:r>
          </w:p>
        </w:tc>
        <w:tc>
          <w:tcPr>
            <w:noWrap/>
          </w:tcPr>
          <w:p>
            <w:pPr/>
            <w:r>
              <w:rPr/>
              <w:t xml:space="preserve">Aplica correctamente campos semánticos y distingue claramente entre párrafos narrativos y descriptivos.</w:t>
            </w:r>
          </w:p>
        </w:tc>
        <w:tc>
          <w:tcPr>
            <w:noWrap/>
          </w:tcPr>
          <w:p>
            <w:pPr/>
            <w:r>
              <w:rPr/>
              <w:t xml:space="preserve">Utiliza campos semánticos y tipos de párrafos con precisión,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campos semánticos y tipos de párrafos, aunque con uso limitado o erróneo.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campos semánticos ni distingue tipos de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producciones textuales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valores de diversidad, equidad e inclusión en sus textos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equidad, con alguna mención o referencia en sus trabajos.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claramente en sus producciones.</w:t>
            </w:r>
          </w:p>
        </w:tc>
        <w:tc>
          <w:tcPr>
            <w:noWrap/>
          </w:tcPr>
          <w:p>
            <w:pPr/>
            <w:r>
              <w:rPr/>
              <w:t xml:space="preserve">No considera ni muestra respeto por la diversidad, equidad o inclusión en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talleres y producciones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respetuosamente, valorando las ideas de todos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talleres o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2026-09-26T06:36:37-05:00</dcterms:created>
  <dcterms:modified xsi:type="dcterms:W3CDTF">2026-09-26T06:36:37-05:00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