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Organización de Servicios de Salud: Niveles Organizacionales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comprensión y aplicación de los niveles organizacionales dentro de los servicios de salud, mediante la observación de comportamientos y habilidades en situaciones reales. La escala numérica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Organización de Servicios de Salud: Niveles Organizacionales</w:t>
      </w:r>
    </w:p>
    <w:p>
      <w:pPr/>
      <w:r>
        <w:rPr/>
        <w:t xml:space="preserve">Esta rúbrica está diseñada para evaluar el desempeño de estudiantes de educación técnica y tecnológica en la comprensión y aplicación de los niveles organizacionales dentro de los servicios de salud, mediante la observación de comportamientos y habilidades en situaciones reales. La escala numérica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Comportamiento/Habilidad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Niveles Organizacionales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correctamente los distintos niveles organizacionales en servicios de salud.</w:t>
            </w:r>
          </w:p>
        </w:tc>
        <w:tc>
          <w:tcPr>
            <w:noWrap/>
          </w:tcPr>
          <w:p>
            <w:pPr/>
            <w:r>
              <w:rPr/>
              <w:t xml:space="preserve">No identifica los niveles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niveles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niveles organizacionales.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explicación clara de todos los niveles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por Nivel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las funciones específicas de cada nivel organizacional.</w:t>
            </w:r>
          </w:p>
        </w:tc>
        <w:tc>
          <w:tcPr>
            <w:noWrap/>
          </w:tcPr>
          <w:p>
            <w:pPr/>
            <w:r>
              <w:rPr/>
              <w:t xml:space="preserve">No comprende las funciones o las confunde entre niveles.</w:t>
            </w:r>
          </w:p>
        </w:tc>
        <w:tc>
          <w:tcPr>
            <w:noWrap/>
          </w:tcPr>
          <w:p>
            <w:pPr/>
            <w:r>
              <w:rPr/>
              <w:t xml:space="preserve">Comprende funciones básicas pero con confusión en algunos niveles.</w:t>
            </w:r>
          </w:p>
        </w:tc>
        <w:tc>
          <w:tcPr>
            <w:noWrap/>
          </w:tcPr>
          <w:p>
            <w:pPr/>
            <w:r>
              <w:rPr/>
              <w:t xml:space="preserve">Explica funciones principales de cada nivel con cierta claridad.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funciones específicas y diferenciadas por nivel.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funciones y su impacto en el sistema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Niveles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niveles organizacionales en escenarios prácticos o casos de estudio.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en todos los escenarios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Uso de Terminología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clara la terminología técnica relacionada con los niveles organizacionales.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o es incorrecta y confusa.</w:t>
            </w:r>
          </w:p>
        </w:tc>
        <w:tc>
          <w:tcPr>
            <w:noWrap/>
          </w:tcPr>
          <w:p>
            <w:pPr/>
            <w:r>
              <w:rPr/>
              <w:t xml:space="preserve">Usa términos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correctos, aunque con vacilaciones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y clara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con fluidez y precisión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Interrelaciones entre Niveles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se relacionan los diferentes niveles organizacionales dentro del sistema de salud.</w:t>
            </w:r>
          </w:p>
        </w:tc>
        <w:tc>
          <w:tcPr>
            <w:noWrap/>
          </w:tcPr>
          <w:p>
            <w:pPr/>
            <w:r>
              <w:rPr/>
              <w:t xml:space="preserve">No reconoce las interrelaciones o las interpreta mal.</w:t>
            </w:r>
          </w:p>
        </w:tc>
        <w:tc>
          <w:tcPr>
            <w:noWrap/>
          </w:tcPr>
          <w:p>
            <w:pPr/>
            <w:r>
              <w:rPr/>
              <w:t xml:space="preserve">Reconoce algunas interrelaciones básicas pero sin claridad.</w:t>
            </w:r>
          </w:p>
        </w:tc>
        <w:tc>
          <w:tcPr>
            <w:noWrap/>
          </w:tcPr>
          <w:p>
            <w:pPr/>
            <w:r>
              <w:rPr/>
              <w:t xml:space="preserve">Explica interrelaciones generales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interacciones entre niveles.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interrelaciones y su importancia funcional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sobre niveles organizacionales de forma ordenada y coherente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limitada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algunos lapsos de 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estructurada, lógica y muy clara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</w:t>
            </w:r>
          </w:p>
        </w:tc>
        <w:tc>
          <w:tcPr>
            <w:noWrap/>
          </w:tcPr>
          <w:p>
            <w:pPr/>
            <w:r>
              <w:rPr/>
              <w:t xml:space="preserve">Identifica problemas relacionados con la organización del servicio y propone soluciones adecuadas según niveles organizacionales.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simples pero no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cierta relación a los niveles organizacionales.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Analiza problemas complejos y sugiere soluciones innovadoras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para colaborar y comunicarse eficazmente con compañeros durante actividades relacionadas con la organización de servicios de salud.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conflictos frecuentes.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positiva y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2026-09-25T21:32:22-05:00</dcterms:created>
  <dcterms:modified xsi:type="dcterms:W3CDTF">2026-09-25T21:32:22-05:00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