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Role-Play de Entrevista de Trabajo en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Licenciatura en Lenguas Extranjeras en un role-play de entrevista de trabajo transmitido en vivo, donde interactúan alumnos presenciales y virtuales. Se centra en las habilidades de expresión oral (speaking) y pronunciación,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Role-Play de Entrevista de Trabajo en Vivo</w:t>
      </w:r>
    </w:p>
    <w:p>
      <w:pPr/>
      <w:r>
        <w:rPr/>
        <w:t xml:space="preserve">Esta rúbrica está diseñada para evaluar la participación de estudiantes de Licenciatura en Lenguas Extranjeras en un role-play de entrevista de trabajo transmitido en vivo, donde interactúan alumnos presenciales y virtuales. Se centra en las habilidades de expresión oral (speaking) y pronunciación, permitiendo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excepcional, sin pausas innecesarias y con gran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claridad, con mínimas pausas o titubeos.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clara, aunque con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presenta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clara, con muchas interrupciones y dificultad para comunicar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casi nativa, con entonación natural y adecuada al contexto.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con entonación adecuada; errores mínimos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el mensaje y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 y coherentes,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 con pequeñas desviaciones menores.</w:t>
            </w:r>
          </w:p>
        </w:tc>
        <w:tc>
          <w:tcPr>
            <w:noWrap/>
          </w:tcPr>
          <w:p>
            <w:pPr/>
            <w:r>
              <w:rPr/>
              <w:t xml:space="preserve">Ideas comprensibles pero con organización algo desordenada.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Ideas desorganizadas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entrevistas laborales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variado,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el contexto de la entrevista.</w:t>
            </w:r>
          </w:p>
        </w:tc>
        <w:tc>
          <w:tcPr>
            <w:noWrap/>
          </w:tcPr>
          <w:p>
            <w:pPr/>
            <w:r>
              <w:rPr/>
              <w:t xml:space="preserve">Uso básico de vocabulario, con algunas imprecisiones pero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 veces incorrecto para el contexto laboral.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interlocutor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adecuadamente, mostrando gran empatía y adaptación.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pocas dudas o retrasos.</w:t>
            </w:r>
          </w:p>
        </w:tc>
        <w:tc>
          <w:tcPr>
            <w:noWrap/>
          </w:tcPr>
          <w:p>
            <w:pPr/>
            <w:r>
              <w:rPr/>
              <w:t xml:space="preserve">Respuestas a tiempo, aunque con algunas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Respuestas lentas o poco relacionadas con las preguntas del interlocutor.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 y volumen de voz</w:t>
            </w:r>
          </w:p>
        </w:tc>
        <w:tc>
          <w:tcPr>
            <w:noWrap/>
          </w:tcPr>
          <w:p>
            <w:pPr/>
            <w:r>
              <w:rPr/>
              <w:t xml:space="preserve">Controla perfectamente ritmo y volumen, facilitando la escucha y comprensión.</w:t>
            </w:r>
          </w:p>
        </w:tc>
        <w:tc>
          <w:tcPr>
            <w:noWrap/>
          </w:tcPr>
          <w:p>
            <w:pPr/>
            <w:r>
              <w:rPr/>
              <w:t xml:space="preserve">Ritmo y volumen adecuados con mínimas variaciones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Ritmo y volumen generalmente apropiados, pero con algunas fluctuaciones.</w:t>
            </w:r>
          </w:p>
        </w:tc>
        <w:tc>
          <w:tcPr>
            <w:noWrap/>
          </w:tcPr>
          <w:p>
            <w:pPr/>
            <w:r>
              <w:rPr/>
              <w:t xml:space="preserve">Ritmo irregular o volumen inapropiado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y volumen inadecuados,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sonidos problemáticos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todos los sonidos difíciles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sonidos problemáticos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de sonidos difíciles,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sonidos problemáticos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de sonidos clave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lenguaje corporal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confianza total y lenguaje corporal apropiado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Confianza evidente y lenguaje corporal adecuado en la mayoría de la interacción.</w:t>
            </w:r>
          </w:p>
        </w:tc>
        <w:tc>
          <w:tcPr>
            <w:noWrap/>
          </w:tcPr>
          <w:p>
            <w:pPr/>
            <w:r>
              <w:rPr/>
              <w:t xml:space="preserve">Confianza moderada con lenguaje corporal que apoya el discurso en ocasiones.</w:t>
            </w:r>
          </w:p>
        </w:tc>
        <w:tc>
          <w:tcPr>
            <w:noWrap/>
          </w:tcPr>
          <w:p>
            <w:pPr/>
            <w:r>
              <w:rPr/>
              <w:t xml:space="preserve">Confianza limitada y lenguaje corporal poco adecuado o distraído.</w:t>
            </w:r>
          </w:p>
        </w:tc>
        <w:tc>
          <w:tcPr>
            <w:noWrap/>
          </w:tcPr>
          <w:p>
            <w:pPr/>
            <w:r>
              <w:rPr/>
              <w:t xml:space="preserve">Falta de confianza y lenguaje corporal negativo que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2026-09-25T23:34:50-05:00</dcterms:created>
  <dcterms:modified xsi:type="dcterms:W3CDTF">2026-09-25T23:34:50-05:00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