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Gráficos de Barras Dobles en Estadística y Probabilidad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Estadística y Probabilidad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elaboración, explicación e interpretación de gráficos de barras dobles relacionados con actividades patrióticas, orientada a estudiantes de primaria (6-11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Gráficos de Barras Dobles en Estadística y Probabilidad</w:t>
      </w:r>
    </w:p>
    <w:p>
      <w:pPr/>
      <w:r>
        <w:rPr/>
        <w:t xml:space="preserve">Esta rúbrica está diseñada para evaluar la elaboración, explicación e interpretación de gráficos de barras dobles relacionados con actividades patrióticas, orientada a estudiantes de primaria (6-11 años).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Construcción del gráfico de barras dobles</w:t>
            </w:r>
          </w:p>
        </w:tc>
        <w:tc>
          <w:tcPr>
            <w:noWrap/>
          </w:tcPr>
          <w:p>
            <w:pPr/>
            <w:r>
              <w:rPr/>
              <w:t xml:space="preserve">Elabora un gráfico de barras dobles correctamente, con barras bien diferenciadas, etiquetas claras y datos precisos del entorno.</w:t>
            </w:r>
          </w:p>
        </w:tc>
        <w:tc>
          <w:tcPr>
            <w:noWrap/>
          </w:tcPr>
          <w:p>
            <w:pPr/>
            <w:r>
              <w:rPr/>
              <w:t xml:space="preserve">Elabora un gráfico de barras dobles con algunas imprecisiones menores en etiquetas o datos, pero comprensible.</w:t>
            </w:r>
          </w:p>
        </w:tc>
        <w:tc>
          <w:tcPr>
            <w:noWrap/>
          </w:tcPr>
          <w:p>
            <w:pPr/>
            <w:r>
              <w:rPr/>
              <w:t xml:space="preserve">No logra construir un gráfico de barras dobles claro o presenta errores significativos en los datos o etiquetas.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Selección y organización de datos</w:t>
            </w:r>
          </w:p>
        </w:tc>
        <w:tc>
          <w:tcPr>
            <w:noWrap/>
          </w:tcPr>
          <w:p>
            <w:pPr/>
            <w:r>
              <w:rPr/>
              <w:t xml:space="preserve">Selecciona datos relevantes del entorno y los organiza adecuadamente para el gráfico.</w:t>
            </w:r>
          </w:p>
        </w:tc>
        <w:tc>
          <w:tcPr>
            <w:noWrap/>
          </w:tcPr>
          <w:p>
            <w:pPr/>
            <w:r>
              <w:rPr/>
              <w:t xml:space="preserve">Selecciona datos adecuados, pero la organización puede ser mejorada para mayor claridad.</w:t>
            </w:r>
          </w:p>
        </w:tc>
        <w:tc>
          <w:tcPr>
            <w:noWrap/>
          </w:tcPr>
          <w:p>
            <w:pPr/>
            <w:r>
              <w:rPr/>
              <w:t xml:space="preserve">Selecciona datos poco relevantes o los organiza de forma confusa, dificultando la interpretación.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etiquetas y leyendas</w:t>
            </w:r>
          </w:p>
        </w:tc>
        <w:tc>
          <w:tcPr>
            <w:noWrap/>
          </w:tcPr>
          <w:p>
            <w:pPr/>
            <w:r>
              <w:rPr/>
              <w:t xml:space="preserve">Incluye etiquetas y leyendas claras y completas que facilitan la comprensión del gráfico.</w:t>
            </w:r>
          </w:p>
        </w:tc>
        <w:tc>
          <w:tcPr>
            <w:noWrap/>
          </w:tcPr>
          <w:p>
            <w:pPr/>
            <w:r>
              <w:rPr/>
              <w:t xml:space="preserve">Incluye etiquetas y leyendas, aunque algunas pueden faltar o no ser totalmente claras.</w:t>
            </w:r>
          </w:p>
        </w:tc>
        <w:tc>
          <w:tcPr>
            <w:noWrap/>
          </w:tcPr>
          <w:p>
            <w:pPr/>
            <w:r>
              <w:rPr/>
              <w:t xml:space="preserve">Omite etiquetas o leyendas o las presenta de forma confusa, dificultando la interpretación.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con palabras propias</w:t>
            </w:r>
          </w:p>
        </w:tc>
        <w:tc>
          <w:tcPr>
            <w:noWrap/>
          </w:tcPr>
          <w:p>
            <w:pPr/>
            <w:r>
              <w:rPr/>
              <w:t xml:space="preserve">Explica la información del gráfico usando términos sencillos con precisión (más que, menos que, igual que).</w:t>
            </w:r>
          </w:p>
        </w:tc>
        <w:tc>
          <w:tcPr>
            <w:noWrap/>
          </w:tcPr>
          <w:p>
            <w:pPr/>
            <w:r>
              <w:rPr/>
              <w:t xml:space="preserve">Explica la información con sus palabras, pero puede presentar confusión o uso imperfecto de términos comparativos.</w:t>
            </w:r>
          </w:p>
        </w:tc>
        <w:tc>
          <w:tcPr>
            <w:noWrap/>
          </w:tcPr>
          <w:p>
            <w:pPr/>
            <w:r>
              <w:rPr/>
              <w:t xml:space="preserve">No explica o la explicación no utiliza términos sencillos ni establece comparaciones claras.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de la información</w:t>
            </w:r>
          </w:p>
        </w:tc>
        <w:tc>
          <w:tcPr>
            <w:noWrap/>
          </w:tcPr>
          <w:p>
            <w:pPr/>
            <w:r>
              <w:rPr/>
              <w:t xml:space="preserve">Interpreta correctamente la información del gráfico para sacar conclusiones relacionadas con actividades patrióticas.</w:t>
            </w:r>
          </w:p>
        </w:tc>
        <w:tc>
          <w:tcPr>
            <w:noWrap/>
          </w:tcPr>
          <w:p>
            <w:pPr/>
            <w:r>
              <w:rPr/>
              <w:t xml:space="preserve">Interpreta la información, aunque las conclusiones son generales o poco claras respecto a las actividades patrióticas.</w:t>
            </w:r>
          </w:p>
        </w:tc>
        <w:tc>
          <w:tcPr>
            <w:noWrap/>
          </w:tcPr>
          <w:p>
            <w:pPr/>
            <w:r>
              <w:rPr/>
              <w:t xml:space="preserve">No interpreta la información o las conclusiones no están relacionadas con las actividades patrióticas.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orden en la presentación</w:t>
            </w:r>
          </w:p>
        </w:tc>
        <w:tc>
          <w:tcPr>
            <w:noWrap/>
          </w:tcPr>
          <w:p>
            <w:pPr/>
            <w:r>
              <w:rPr/>
              <w:t xml:space="preserve">Presenta el trabajo de forma ordenada, limpia y clara, facilitando la comprensión visual.</w:t>
            </w:r>
          </w:p>
        </w:tc>
        <w:tc>
          <w:tcPr>
            <w:noWrap/>
          </w:tcPr>
          <w:p>
            <w:pPr/>
            <w:r>
              <w:rPr/>
              <w:t xml:space="preserve">Presenta el trabajo con cierto orden, pero puede mejorar la limpieza y claridad.</w:t>
            </w:r>
          </w:p>
        </w:tc>
        <w:tc>
          <w:tcPr>
            <w:noWrap/>
          </w:tcPr>
          <w:p>
            <w:pPr/>
            <w:r>
              <w:rPr/>
              <w:t xml:space="preserve">Presenta el trabajo desordenado o confuso, dificultando su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términos estadísticos básicos</w:t>
            </w:r>
          </w:p>
        </w:tc>
        <w:tc>
          <w:tcPr>
            <w:noWrap/>
          </w:tcPr>
          <w:p>
            <w:pPr/>
            <w:r>
              <w:rPr/>
              <w:t xml:space="preserve">Utiliza correctamente términos básicos como “más que”, “menos que”, “igual que” en la explicación e interpretación.</w:t>
            </w:r>
          </w:p>
        </w:tc>
        <w:tc>
          <w:tcPr>
            <w:noWrap/>
          </w:tcPr>
          <w:p>
            <w:pPr/>
            <w:r>
              <w:rPr/>
              <w:t xml:space="preserve">Usa términos estadísticos básicos, aunque con alguna imprecisión o confusión leve.</w:t>
            </w:r>
          </w:p>
        </w:tc>
        <w:tc>
          <w:tcPr>
            <w:noWrap/>
          </w:tcPr>
          <w:p>
            <w:pPr/>
            <w:r>
              <w:rPr/>
              <w:t xml:space="preserve">No utiliza términos estadísticos básicos o los usa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relación con el entorno</w:t>
            </w:r>
          </w:p>
        </w:tc>
        <w:tc>
          <w:tcPr>
            <w:noWrap/>
          </w:tcPr>
          <w:p>
            <w:pPr/>
            <w:r>
              <w:rPr/>
              <w:t xml:space="preserve">Demuestra creatividad al seleccionar datos del entorno y relacionarlos claramente con actividades patrióticas.</w:t>
            </w:r>
          </w:p>
        </w:tc>
        <w:tc>
          <w:tcPr>
            <w:noWrap/>
          </w:tcPr>
          <w:p>
            <w:pPr/>
            <w:r>
              <w:rPr/>
              <w:t xml:space="preserve">Muestra cierta creatividad, aunque la relación con el entorno o actividades patrióticas puede ser más evidente.</w:t>
            </w:r>
          </w:p>
        </w:tc>
        <w:tc>
          <w:tcPr>
            <w:noWrap/>
          </w:tcPr>
          <w:p>
            <w:pPr/>
            <w:r>
              <w:rPr/>
              <w:t xml:space="preserve">No muestra creatividad ni establece relación clara con el entorno o actividades patrióticas.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2026-09-26T04:52:31-05:00</dcterms:created>
  <dcterms:modified xsi:type="dcterms:W3CDTF">2026-09-26T04:52:31-05:00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