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Lineales, Valores y Vectores Propios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transformaciones lineales, su representación matricial y el uso de valores y vectores propios para modelar fenómenos ingenieriles. Se evalúan tres criterios fundamentales para fortalecer la capacidad de abstracción y pensamiento matemático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Lineales, Valores y Vectores Propios en Ingeniería</w:t>
      </w:r>
    </w:p>
    <w:p>
      <w:pPr/>
      <w:r>
        <w:rPr/>
        <w:t xml:space="preserve">Esta rúbrica está diseñada para evaluar la comprensión y aplicación de transformaciones lineales, su representación matricial y el uso de valores y vectores propios para modelar fenómenos ingenieriles. Se evalúan tres criterios fundamentales para fortalecer la capacidad de abstracción y pensamiento matemático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Determina la representación matricial de transformaciones lineales y halla valores y vectores propios mediante procedimientos algebraicos coherentes y adecuados al problema planteado.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matriz que representa la transformación lineal y obtiene todos los valores y vectores propios correctamente usando métodos algebraicos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matriz y encuentra la mayoría de los valores y vectores propios con pequeños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Determina la matriz y calcula algunos valores y vectores propios, pero con errores significativos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matricial básica y halla pocos valores o vectores propios, con errores evidentes en el método.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 transformación ni encontrar valores y vectores propios de manera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Interpreta la relación entre valores y vectores propios y fenómenos de estabilidad, optimización y análisis estructural en contextos aplicados.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los valores y vectores propios se relacionan con fenómenos de estabilidad, optimización y análisis estructural, aplicando conceptos correctamente en contextos reales.</w:t>
            </w:r>
          </w:p>
        </w:tc>
        <w:tc>
          <w:tcPr>
            <w:noWrap/>
          </w:tcPr>
          <w:p>
            <w:pPr/>
            <w:r>
              <w:rPr/>
              <w:t xml:space="preserve">Interpreta la relación entre valores y vectores propios y fenómenos aplicados con buena comprensión,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general de la relación, pero con explicaciones superficiales o parciales sobre su aplicación en ingeniería.</w:t>
            </w:r>
          </w:p>
        </w:tc>
        <w:tc>
          <w:tcPr>
            <w:noWrap/>
          </w:tcPr>
          <w:p>
            <w:pPr/>
            <w:r>
              <w:rPr/>
              <w:t xml:space="preserve">Reconoce algunos vínculos entre valores y vectores propios y fenómenos pero con dificultades para aplicar o explicar correctamente el contexto.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conectar adecuadamente los valores y vectores propios con fenómenos aplicados.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Implementa herramientas tecnológicas para validar resultados, analizar comportamientos matriciales e interpretar soluciones en situaciones de modelación matemática.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avanzadas con eficacia para validar resultados, analizar matrices y extraer conclusiones acertadas y bien fundamentadas en modelación matemática.</w:t>
            </w:r>
          </w:p>
        </w:tc>
        <w:tc>
          <w:tcPr>
            <w:noWrap/>
          </w:tcPr>
          <w:p>
            <w:pPr/>
            <w:r>
              <w:rPr/>
              <w:t xml:space="preserve">Aplica herramientas tecnológicas adecuadamente para apoyar el análisis y validación, con resultados mayormente correctos y buena interpretación.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básicas para validar y analizar, pero con limitaciones o interpretaciones poco profundas.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de forma limitada o con errores, afectando la validez y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no sabe manejar herramientas tecnológicas relevantes para validar o analizar la modelación matemática.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2026-09-26T02:18:44-05:00</dcterms:created>
  <dcterms:modified xsi:type="dcterms:W3CDTF">2026-09-26T02:18:44-05:00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