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Modelos Matemáticos de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diseñar modelos matemáticos que integren funciones, límites, derivadas e integrales para proponer soluciones cuantitativas pertinentes en escenarios reales o simulados de ingeniería, analítica de datos y gestión organizacional. Se valoran tres criterios esenciales para el desarrollo y análisis del modelo, con cinco niveles de desempeño que permiten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Modelos Matemáticos de Una Variable</w:t>
      </w:r>
    </w:p>
    <w:p>
      <w:pPr/>
      <w:r>
        <w:rPr/>
        <w:t xml:space="preserve">Esta rúbrica evalúa el proceso de diseñar modelos matemáticos que integren funciones, límites, derivadas e integrales para proponer soluciones cuantitativas pertinentes en escenarios reales o simulados de ingeniería, analítica de datos y gestión organizacional. Se valoran tres criterios esenciales para el desarrollo y análisis del modelo, con cinco niveles de desempeño que permiten identificar fortalezas y áreas de mejora en el trabajo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Formulación del modelo matemático</w:t>
            </w:r>
            <w:br/>
            <w:r>
              <w:rPr/>
              <w:t xml:space="preserve">Formula modelos matemáticos de una variable integrando funciones, límites, derivadas e integrales en la representación del problema planteado.</w:t>
            </w:r>
          </w:p>
        </w:tc>
        <w:tc>
          <w:tcPr>
            <w:noWrap/>
          </w:tcPr>
          <w:p>
            <w:pPr/>
            <w:r>
              <w:rPr/>
              <w:t xml:space="preserve">Construye un modelo matemático completo y riguroso que integra correctamente funciones, límites, derivadas e integrales, representando fielmente el problema planteado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Formula un modelo matemático integral que incluye funciones, límites, derivadas e integrales adecuados al problema, con mínimas imprecisiones o detalles secundarios.</w:t>
            </w:r>
          </w:p>
        </w:tc>
        <w:tc>
          <w:tcPr>
            <w:noWrap/>
          </w:tcPr>
          <w:p>
            <w:pPr/>
            <w:r>
              <w:rPr/>
              <w:t xml:space="preserve">Desarrolla un modelo matemático adecuado que incorpora la mayoría de los elementos (funciones, límites, derivadas e integrales) con algunas imprecisiones en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un modelo matemático básico que incluye algunos elementos, pero con deficiencias significativas en la integración o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formular un modelo matemático que integre correctamente las herramientas solicitadas ni represente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Evaluación del comportamiento del modelo</w:t>
            </w:r>
            <w:br/>
            <w:r>
              <w:rPr/>
              <w:t xml:space="preserve">Evalúa el comportamiento del modelo matemático mediante procedimientos analíticos y computacionales coherentes con el contexto estudiado.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del modelo usando técnicas analíticas y computacionales avanzadas, demostrando coherencia total con el contexto y previsión de resultados.</w:t>
            </w:r>
          </w:p>
        </w:tc>
        <w:tc>
          <w:tcPr>
            <w:noWrap/>
          </w:tcPr>
          <w:p>
            <w:pPr/>
            <w:r>
              <w:rPr/>
              <w:t xml:space="preserve">Evalúa el modelo con procedimientos analíticos y computacionales adecuados, mostrando buena coherencia con el contexto y comprensión del comportamiento.</w:t>
            </w:r>
          </w:p>
        </w:tc>
        <w:tc>
          <w:tcPr>
            <w:noWrap/>
          </w:tcPr>
          <w:p>
            <w:pPr/>
            <w:r>
              <w:rPr/>
              <w:t xml:space="preserve">Aplica métodos analíticos y computacionales para evaluar el modelo, aunque con limitaciones en la profundidad o coherencia contextual.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del modelo con procedimientos limitados o poco coherentes con el contexto estudiado.</w:t>
            </w:r>
          </w:p>
        </w:tc>
        <w:tc>
          <w:tcPr>
            <w:noWrap/>
          </w:tcPr>
          <w:p>
            <w:pPr/>
            <w:r>
              <w:rPr/>
              <w:t xml:space="preserve">No evalúa el modelo o lo hace con procedimientos inapropiados o sin conexión con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Sustentación y validación de soluciones</w:t>
            </w:r>
            <w:br/>
            <w:r>
              <w:rPr/>
              <w:t xml:space="preserve">Sustenta soluciones propuestas mediante interpretación matemática, validación de resultados y argumentación cuantitativa pertinente al escenario analizado.</w:t>
            </w:r>
          </w:p>
        </w:tc>
        <w:tc>
          <w:tcPr>
            <w:noWrap/>
          </w:tcPr>
          <w:p>
            <w:pPr/>
            <w:r>
              <w:rPr/>
              <w:t xml:space="preserve">Presenta una sustentación sólida y clara con interpretación matemática profunda, validación rigurosa y argumentación cuantitativa completa y pertinente.</w:t>
            </w:r>
          </w:p>
        </w:tc>
        <w:tc>
          <w:tcPr>
            <w:noWrap/>
          </w:tcPr>
          <w:p>
            <w:pPr/>
            <w:r>
              <w:rPr/>
              <w:t xml:space="preserve">Ofrece una sustentación coherente y bien fundamentada con interpretación adecuada, validación correcta y argumentación cuantitativa relevante.</w:t>
            </w:r>
          </w:p>
        </w:tc>
        <w:tc>
          <w:tcPr>
            <w:noWrap/>
          </w:tcPr>
          <w:p>
            <w:pPr/>
            <w:r>
              <w:rPr/>
              <w:t xml:space="preserve">Sustenta las soluciones con interpretaciones y validaciones básicas, aunque con argumentación cuantitativa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Brinda una sustentación superficial con interpretación y validación mínimas, sin una argumentación cuantitativa clara o pertinente.</w:t>
            </w:r>
          </w:p>
        </w:tc>
        <w:tc>
          <w:tcPr>
            <w:noWrap/>
          </w:tcPr>
          <w:p>
            <w:pPr/>
            <w:r>
              <w:rPr/>
              <w:t xml:space="preserve">No sustenta las soluciones propuestas ni presenta validación o argumentación cuantitativa.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2026-09-26T01:09:14-05:00</dcterms:created>
  <dcterms:modified xsi:type="dcterms:W3CDTF">2026-09-26T01:09:14-05:00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