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primaria sobre las fases del ciclo del agua, los cambios de estado y su importancia ambiental, promoviendo una visión clara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evalúa la comprensión de los estudiantes de primaria sobre las fases del ciclo del agua, los cambios de estado y su importancia ambiental, promoviendo una visión clara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fases (evaporación, condensación, precipitación y recolección)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fases, pero confunde 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fases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de estado (líquido, gaseoso, sólido) y cómo ocurren en el ciclo.</w:t>
            </w:r>
          </w:p>
        </w:tc>
        <w:tc>
          <w:tcPr>
            <w:noWrap/>
          </w:tcPr>
          <w:p>
            <w:pPr/>
            <w:r>
              <w:rPr/>
              <w:t xml:space="preserve">Describe los cambios de estado con comprensión general,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de estado,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comprende los cambios de estado o no los relaciona con 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ciclo del agua para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por qué el ciclo es vital para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general del ciclo para el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ambiental del ciclo.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importancia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como evaporación, condensación, precipitación,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Usa varios términos científicos correctamente,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términos, pero con errores o en contexto inadecuado.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ciclo del agua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completo, claro y correcto del ciclo del agua.</w:t>
            </w:r>
          </w:p>
        </w:tc>
        <w:tc>
          <w:tcPr>
            <w:noWrap/>
          </w:tcPr>
          <w:p>
            <w:pPr/>
            <w:r>
              <w:rPr/>
              <w:t xml:space="preserve">Dibuja el ciclo con la mayoría de sus elementos, aunque con detalles menores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El dibujo muestra partes del ciclo, pero es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representa el ciclo o el dibujo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fases y cambios de estado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fase con el cambio de estado correspondiente explicando su función.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fases con los cambios de estado,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Establece pocas relaciones correctas entre fases y cambios de estado.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relacionadas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aunque con menor frecuencia o detalle.</w:t>
            </w:r>
          </w:p>
        </w:tc>
        <w:tc>
          <w:tcPr>
            <w:noWrap/>
          </w:tcPr>
          <w:p>
            <w:pPr/>
            <w:r>
              <w:rPr/>
              <w:t xml:space="preserve">Participa poco o sus aportes no siempre son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ejemplos cotidianos</w:t>
            </w:r>
          </w:p>
        </w:tc>
        <w:tc>
          <w:tcPr>
            <w:noWrap/>
          </w:tcPr>
          <w:p>
            <w:pPr/>
            <w:r>
              <w:rPr/>
              <w:t xml:space="preserve">Da ejemplos claros y variados del ciclo del agua en la vida diaria y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 cotidianos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claros sobre el ciclo en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dar ejemplos o son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2026-09-26T01:24:01-05:00</dcterms:created>
  <dcterms:modified xsi:type="dcterms:W3CDTF">2026-09-26T01:24:01-05:00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