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aire como materia prima Química"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media sobre el tema "El aire como materia prima Química".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aire como materia prima Química"</w:t>
      </w:r>
    </w:p>
    <w:p>
      <w:pPr/>
      <w:r>
        <w:rPr/>
        <w:t xml:space="preserve">Esta rúbrica evalúa el conocimiento y habilidades de los estudiantes de media sobre el tema "El aire como materia prima Química".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del aire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gases y proporciones presentes en el aire, incluyendo gases menores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gases principales y sus proporciones, con alguna imprecisión en detalles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gases principales pero con errores en las proporciones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gases que componen el aire ni sus proporciones.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aire como materia prima en procesos químicos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aire se utiliza en diferentes procesos químicos, dando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procesos en los que se usa el aire como materia prima, con ejemplos adecuados pero menos detallados.</w:t>
            </w:r>
          </w:p>
        </w:tc>
        <w:tc>
          <w:tcPr>
            <w:noWrap/>
          </w:tcPr>
          <w:p>
            <w:pPr/>
            <w:r>
              <w:rPr/>
              <w:t xml:space="preserve">Menciona procesos relacionados con el aire,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del aire como materia prima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ambiental del aire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importancia del aire para el ambiente y la vida, incluyendo impactos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aire ambientalmente con ejemplos,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aire de forma general, sin ejemplos claros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ambiental del aire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correctos relacionados con química y composición del aire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aunque con errores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o comete errores graves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coherentes; el texto es fácil de entender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organizadas, con algunos errores menores de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desorganización y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presenta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tema con aplicaciones prácticas</w:t>
            </w:r>
          </w:p>
        </w:tc>
        <w:tc>
          <w:tcPr>
            <w:noWrap/>
          </w:tcPr>
          <w:p>
            <w:pPr/>
            <w:r>
              <w:rPr/>
              <w:t xml:space="preserve">Relaciona el aire como materia prima con aplicaciones industriales, cotidianas o tecnológicas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prácticas relacionadas con el aire,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prácticas y la relación con el tema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aire y aplicaciones prácticas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recursos creativos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y claridad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convencional, con poca o ninguna creatividad evidente.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la presentación es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contribuye al trabajo,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2026-09-25T23:53:50-05:00</dcterms:created>
  <dcterms:modified xsi:type="dcterms:W3CDTF">2026-09-25T23:53:50-05:00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