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Ciencias Naturales, específicamente en el tema del Ciclo del Agua. Se valoran los objetivos de Reconocer, Interpretar y Analizar, considerando criterios claros y enfocados en diversidad, equidad e inclusión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está diseñada para evaluar a estudiantes de primaria (6-11 años) en el área de Ciencias Naturales, específicamente en el tema del Ciclo del Agua. Se valoran los objetivos de Reconocer, Interpretar y Analizar, considerando criterios claros y enfocados en diversidad, equidad e inclusión para asegurar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ciclo del agua</w:t>
            </w:r>
            <w:br/>
            <w:r>
              <w:rPr/>
              <w:t xml:space="preserve">Identifica correctamente las etapas principales del ciclo del agua.</w:t>
            </w:r>
          </w:p>
        </w:tc>
        <w:tc>
          <w:tcPr>
            <w:noWrap/>
          </w:tcPr>
          <w:p>
            <w:pPr/>
            <w:r>
              <w:rPr/>
              <w:t xml:space="preserve">Identifica todas las etapas del ciclo del agua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del ciclo del agua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procesos</w:t>
            </w:r>
            <w:br/>
            <w:r>
              <w:rPr/>
              <w:t xml:space="preserve">Explica cómo ocurren los procesos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funcionan los procesos (evaporación, condensación, precipitación, etc.)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con explicaciones básicas, aunque faltan algunos detalles.</w:t>
            </w:r>
          </w:p>
        </w:tc>
        <w:tc>
          <w:tcPr>
            <w:noWrap/>
          </w:tcPr>
          <w:p>
            <w:pPr/>
            <w:r>
              <w:rPr/>
              <w:t xml:space="preserve">Intenta explicar los procesos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explicar los procesos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importancia del ciclo del agua</w:t>
            </w:r>
            <w:br/>
            <w:r>
              <w:rPr/>
              <w:t xml:space="preserve">Comprende el impacto del ciclo del agua en el medio ambiente.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el ciclo del agua afecta 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ciclo para el ambiente,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superficial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ciclo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</w:t>
            </w:r>
            <w:br/>
            <w:r>
              <w:rPr/>
              <w:t xml:space="preserve">Utiliza términos relacionados al ciclo del agua adecuadamente.</w:t>
            </w:r>
          </w:p>
        </w:tc>
        <w:tc>
          <w:tcPr>
            <w:noWrap/>
          </w:tcPr>
          <w:p>
            <w:pPr/>
            <w:r>
              <w:rPr/>
              <w:t xml:space="preserve">Usa correctamente y con confianza términos científicos (evaporación, condensación, etc.).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de manera correcta.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Presenta la información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usando lenguaje apropiado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comprensible, aunque con poca organización.</w:t>
            </w:r>
          </w:p>
        </w:tc>
        <w:tc>
          <w:tcPr>
            <w:noWrap/>
          </w:tcPr>
          <w:p>
            <w:pPr/>
            <w:r>
              <w:rPr/>
              <w:t xml:space="preserve">Expresa ideas pero con dificultad para ser entendido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comunicación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inclusiva y respeto a la diversidad</w:t>
            </w:r>
            <w:br/>
            <w:r>
              <w:rPr/>
              <w:t xml:space="preserve">Colabora considerando y valorando las ideas y opiniones de todos.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participación de todos,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las opiniones de sus compañeros y participa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ni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a sus necesidades</w:t>
            </w:r>
            <w:br/>
            <w:r>
              <w:rPr/>
              <w:t xml:space="preserve">Utiliza recursos y estrategias que facilitan su aprendizaje.</w:t>
            </w:r>
          </w:p>
        </w:tc>
        <w:tc>
          <w:tcPr>
            <w:noWrap/>
          </w:tcPr>
          <w:p>
            <w:pPr/>
            <w:r>
              <w:rPr/>
              <w:t xml:space="preserve">Usa y aprovecha recursos adaptados a sus necesidades para comprender mejor el tema.</w:t>
            </w:r>
          </w:p>
        </w:tc>
        <w:tc>
          <w:tcPr>
            <w:noWrap/>
          </w:tcPr>
          <w:p>
            <w:pPr/>
            <w:r>
              <w:rPr/>
              <w:t xml:space="preserve">Utiliza algunos apoyos o recursos para facilitar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y tiene dificultades para usar recursos.</w:t>
            </w:r>
          </w:p>
        </w:tc>
        <w:tc>
          <w:tcPr>
            <w:noWrap/>
          </w:tcPr>
          <w:p>
            <w:pPr/>
            <w:r>
              <w:rPr/>
              <w:t xml:space="preserve">No utiliza ni se adapta a recursos, lo que limita su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el cuidado del agua y el medio ambiente</w:t>
            </w:r>
            <w:br/>
            <w:r>
              <w:rPr/>
              <w:t xml:space="preserve">Demuestra compromiso con la conservación del agua.</w:t>
            </w:r>
          </w:p>
        </w:tc>
        <w:tc>
          <w:tcPr>
            <w:noWrap/>
          </w:tcPr>
          <w:p>
            <w:pPr/>
            <w:r>
              <w:rPr/>
              <w:t xml:space="preserve">Propone ideas concretas y responsables para cuidar el agua y el ambiente.</w:t>
            </w:r>
          </w:p>
        </w:tc>
        <w:tc>
          <w:tcPr>
            <w:noWrap/>
          </w:tcPr>
          <w:p>
            <w:pPr/>
            <w:r>
              <w:rPr/>
              <w:t xml:space="preserve">Muestra interés y algunas ideas para el cuidado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cuidado, pero no propone acciones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interés en el cuidado del agua ni del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2026-09-26T05:01:00-05:00</dcterms:created>
  <dcterms:modified xsi:type="dcterms:W3CDTF">2026-09-26T05:01:00-05:00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