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Partes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reconocimiento y nombramiento correcto de las partes del cuerpo humano. Incluye criterios relacionados con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Partes del Cuerpo Humano</w:t>
      </w:r>
    </w:p>
    <w:p>
      <w:pPr/>
      <w:r>
        <w:rPr/>
        <w:t xml:space="preserve">Esta rúbrica está diseñada para estudiantes de secundaria (12-15 años) y evalúa el reconocimiento y nombramiento correcto de las partes del cuerpo humano. Incluye criterios relacionados con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cuerpo humano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parte principal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nombres científicos y comunes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tanto nombres científicos como comunes.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nombres,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nombres correctamente, pero confunde varios términos.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nombres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funcional básica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básica de cada parte mencionada.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en la mayoría de las partes,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incompletas o incorrectas en varias partes.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explicaciones claras o correctas de la función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corporal (tamaños, colores, formas)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respeto hacia la diversidad corporal en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corporal,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o reconocimiento hacia la diversidad corporal.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corporal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reflejan equidad y acceso igualitario al conocimiento.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equidad en el aprendizaje,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consideración sobre equidad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personas con diferentes capacidades (ej. discapacidades)</w:t>
            </w:r>
          </w:p>
        </w:tc>
        <w:tc>
          <w:tcPr>
            <w:noWrap/>
          </w:tcPr>
          <w:p>
            <w:pPr/>
            <w:r>
              <w:rPr/>
              <w:t xml:space="preserve">Incluye y respeta explícitamente la diversidad funcional en sus respuestas.</w:t>
            </w:r>
          </w:p>
        </w:tc>
        <w:tc>
          <w:tcPr>
            <w:noWrap/>
          </w:tcPr>
          <w:p>
            <w:pPr/>
            <w:r>
              <w:rPr/>
              <w:t xml:space="preserve">Menciona la inclusión de personas con diferentes capacidades,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funcional pero no integra esta perspectiva en sus respuestas.</w:t>
            </w:r>
          </w:p>
        </w:tc>
        <w:tc>
          <w:tcPr>
            <w:noWrap/>
          </w:tcPr>
          <w:p>
            <w:pPr/>
            <w:r>
              <w:rPr/>
              <w:t xml:space="preserve">Ignora completamente la inclusión de personas con diferentes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claridad u organización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por las opiniones y aportes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respeta a los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muestra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