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Análisis de Caso sobre TDAH en la Infancia (Psicología)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Sociales y Humanas | Psicología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análisis de caso sobre Trastorno por Déficit de Atención e Hiperactividad (TDAH) en la infancia, promoviendo una comprensión profunda y crítica desde la perspectiva psicológica, integrando además criterios de diversidad, equidad e inclusión (DEI).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Análisis de Caso sobre TDAH en la Infancia (Psicología)</w:t>
      </w:r>
    </w:p>
    <w:p>
      <w:pPr/>
      <w:r>
        <w:rPr/>
        <w:t xml:space="preserve">Esta rúbrica está diseñada para evaluar el análisis de caso sobre Trastorno por Déficit de Atención e Hiperactividad (TDAH) en la infancia, promoviendo una comprensión profunda y crítica desde la perspectiva psicológica, integrando además criterios de diversidad, equidad e inclusión (DEI).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del diagnóstico y características del TDAH</w:t>
            </w:r>
          </w:p>
        </w:tc>
        <w:tc>
          <w:tcPr>
            <w:noWrap/>
          </w:tcPr>
          <w:p>
            <w:pPr/>
            <w:r>
              <w:rPr/>
              <w:t xml:space="preserve">Demuestra una comprensión profunda y precisa del diagnóstico y características del TDAH, con ejemplos claros y detallados.</w:t>
            </w:r>
          </w:p>
        </w:tc>
        <w:tc>
          <w:tcPr>
            <w:noWrap/>
          </w:tcPr>
          <w:p>
            <w:pPr/>
            <w:r>
              <w:rPr/>
              <w:t xml:space="preserve">Comprende adecuadamente el diagnóstico y características del TDAH, con algunos ejemplos relevantes.</w:t>
            </w:r>
          </w:p>
        </w:tc>
        <w:tc>
          <w:tcPr>
            <w:noWrap/>
          </w:tcPr>
          <w:p>
            <w:pPr/>
            <w:r>
              <w:rPr/>
              <w:t xml:space="preserve">Muestra comprensión básica del diagnóstico y características, pero con información incompleta o poco clara.</w:t>
            </w:r>
          </w:p>
        </w:tc>
        <w:tc>
          <w:tcPr>
            <w:noWrap/>
          </w:tcPr>
          <w:p>
            <w:pPr/>
            <w:r>
              <w:rPr/>
              <w:t xml:space="preserve">Presenta comprensión insuficiente o incorrecta del diagnóstico y características del TDAH.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Análisis crítico del caso clínico</w:t>
            </w:r>
          </w:p>
        </w:tc>
        <w:tc>
          <w:tcPr>
            <w:noWrap/>
          </w:tcPr>
          <w:p>
            <w:pPr/>
            <w:r>
              <w:rPr/>
              <w:t xml:space="preserve">Realiza un análisis crítico exhaustivo, identificando factores psicológicos, sociales y contextuales con gran claridad.</w:t>
            </w:r>
          </w:p>
        </w:tc>
        <w:tc>
          <w:tcPr>
            <w:noWrap/>
          </w:tcPr>
          <w:p>
            <w:pPr/>
            <w:r>
              <w:rPr/>
              <w:t xml:space="preserve">Analiza el caso con buen nivel crítico, considerando la mayoría de los factores relevantes.</w:t>
            </w:r>
          </w:p>
        </w:tc>
        <w:tc>
          <w:tcPr>
            <w:noWrap/>
          </w:tcPr>
          <w:p>
            <w:pPr/>
            <w:r>
              <w:rPr/>
              <w:t xml:space="preserve">Realiza un análisis limitado y superficial, con poca integración de factores psicológicos o contextuales.</w:t>
            </w:r>
          </w:p>
        </w:tc>
        <w:tc>
          <w:tcPr>
            <w:noWrap/>
          </w:tcPr>
          <w:p>
            <w:pPr/>
            <w:r>
              <w:rPr/>
              <w:t xml:space="preserve">No realiza un análisis crítico o es irrelevante para el caso.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Aplicación de teorías y modelos psicológicos</w:t>
            </w:r>
          </w:p>
        </w:tc>
        <w:tc>
          <w:tcPr>
            <w:noWrap/>
          </w:tcPr>
          <w:p>
            <w:pPr/>
            <w:r>
              <w:rPr/>
              <w:t xml:space="preserve">Integra múltiples teorías y modelos psicológicos pertinentes para explicar el caso con precisión y coherencia.</w:t>
            </w:r>
          </w:p>
        </w:tc>
        <w:tc>
          <w:tcPr>
            <w:noWrap/>
          </w:tcPr>
          <w:p>
            <w:pPr/>
            <w:r>
              <w:rPr/>
              <w:t xml:space="preserve">Aplica teorías y modelos relevantes, aunque con menor profundidad o algunas imprecisiones.</w:t>
            </w:r>
          </w:p>
        </w:tc>
        <w:tc>
          <w:tcPr>
            <w:noWrap/>
          </w:tcPr>
          <w:p>
            <w:pPr/>
            <w:r>
              <w:rPr/>
              <w:t xml:space="preserve">Utiliza teorías o modelos de forma limitada o con errores conceptuales.</w:t>
            </w:r>
          </w:p>
        </w:tc>
        <w:tc>
          <w:tcPr>
            <w:noWrap/>
          </w:tcPr>
          <w:p>
            <w:pPr/>
            <w:r>
              <w:rPr/>
              <w:t xml:space="preserve">No aplica teorías psicológicas relevantes o las usa incorrectamente.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Propuestas de intervención y recomendaciones</w:t>
            </w:r>
          </w:p>
        </w:tc>
        <w:tc>
          <w:tcPr>
            <w:noWrap/>
          </w:tcPr>
          <w:p>
            <w:pPr/>
            <w:r>
              <w:rPr/>
              <w:t xml:space="preserve">Propone intervenciones fundamentadas, creativas y adecuadas al contexto del caso, con justificación sólida.</w:t>
            </w:r>
          </w:p>
        </w:tc>
        <w:tc>
          <w:tcPr>
            <w:noWrap/>
          </w:tcPr>
          <w:p>
            <w:pPr/>
            <w:r>
              <w:rPr/>
              <w:t xml:space="preserve">Presenta intervenciones viables y relevantes, con justificación adecuada.</w:t>
            </w:r>
          </w:p>
        </w:tc>
        <w:tc>
          <w:tcPr>
            <w:noWrap/>
          </w:tcPr>
          <w:p>
            <w:pPr/>
            <w:r>
              <w:rPr/>
              <w:t xml:space="preserve">Las intervenciones son poco claras o poco adaptadas al caso; justificación débil.</w:t>
            </w:r>
          </w:p>
        </w:tc>
        <w:tc>
          <w:tcPr>
            <w:noWrap/>
          </w:tcPr>
          <w:p>
            <w:pPr/>
            <w:r>
              <w:rPr/>
              <w:t xml:space="preserve">No propone intervenciones claras o las propuestas son inadecuadas.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Consideración de Diversidad, Equidad e Inclusión (DEI)</w:t>
            </w:r>
          </w:p>
        </w:tc>
        <w:tc>
          <w:tcPr>
            <w:noWrap/>
          </w:tcPr>
          <w:p>
            <w:pPr/>
            <w:r>
              <w:rPr/>
              <w:t xml:space="preserve">Integra de manera explícita y profunda aspectos de DEI, reconociendo y respetando diferencias culturales, socioeconómicas y de género.</w:t>
            </w:r>
          </w:p>
        </w:tc>
        <w:tc>
          <w:tcPr>
            <w:noWrap/>
          </w:tcPr>
          <w:p>
            <w:pPr/>
            <w:r>
              <w:rPr/>
              <w:t xml:space="preserve">Incluye consideraciones de DEI relevantes, aunque con menor profundidad o detalle.</w:t>
            </w:r>
          </w:p>
        </w:tc>
        <w:tc>
          <w:tcPr>
            <w:noWrap/>
          </w:tcPr>
          <w:p>
            <w:pPr/>
            <w:r>
              <w:rPr/>
              <w:t xml:space="preserve">Menciona aspectos de DEI de forma superficial o incompleta.</w:t>
            </w:r>
          </w:p>
        </w:tc>
        <w:tc>
          <w:tcPr>
            <w:noWrap/>
          </w:tcPr>
          <w:p>
            <w:pPr/>
            <w:r>
              <w:rPr/>
              <w:t xml:space="preserve">No considera aspectos de diversidad, equidad o inclusión en el análisis.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y coherencia en la exposición escrita</w:t>
            </w:r>
          </w:p>
        </w:tc>
        <w:tc>
          <w:tcPr>
            <w:noWrap/>
          </w:tcPr>
          <w:p>
            <w:pPr/>
            <w:r>
              <w:rPr/>
              <w:t xml:space="preserve">El texto es claro, coherente, bien organizado y sin errores ortográficos o gramaticales.</w:t>
            </w:r>
          </w:p>
        </w:tc>
        <w:tc>
          <w:tcPr>
            <w:noWrap/>
          </w:tcPr>
          <w:p>
            <w:pPr/>
            <w:r>
              <w:rPr/>
              <w:t xml:space="preserve">La exposición es clara y coherente, con mínimos errores ortográficos o gramaticales que no afectan la comprensión.</w:t>
            </w:r>
          </w:p>
        </w:tc>
        <w:tc>
          <w:tcPr>
            <w:noWrap/>
          </w:tcPr>
          <w:p>
            <w:pPr/>
            <w:r>
              <w:rPr/>
              <w:t xml:space="preserve">Presenta errores ortográficos o gramaticales frecuentes que dificultan la lectura.</w:t>
            </w:r>
          </w:p>
        </w:tc>
        <w:tc>
          <w:tcPr>
            <w:noWrap/>
          </w:tcPr>
          <w:p>
            <w:pPr/>
            <w:r>
              <w:rPr/>
              <w:t xml:space="preserve">La exposición es confusa, desorganizada y con errores graves que impiden la comprensión.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adecuado y cita de fuentes bibliográficas</w:t>
            </w:r>
          </w:p>
        </w:tc>
        <w:tc>
          <w:tcPr>
            <w:noWrap/>
          </w:tcPr>
          <w:p>
            <w:pPr/>
            <w:r>
              <w:rPr/>
              <w:t xml:space="preserve">Utiliza fuentes académicas actuales y relevantes, citadas correctamente según normas establecidas.</w:t>
            </w:r>
          </w:p>
        </w:tc>
        <w:tc>
          <w:tcPr>
            <w:noWrap/>
          </w:tcPr>
          <w:p>
            <w:pPr/>
            <w:r>
              <w:rPr/>
              <w:t xml:space="preserve">Usa fuentes pertinentes con algunas imprecisiones en las citas.</w:t>
            </w:r>
          </w:p>
        </w:tc>
        <w:tc>
          <w:tcPr>
            <w:noWrap/>
          </w:tcPr>
          <w:p>
            <w:pPr/>
            <w:r>
              <w:rPr/>
              <w:t xml:space="preserve">Las fuentes son limitadas, poco relevantes o incorrectamente citadas.</w:t>
            </w:r>
          </w:p>
        </w:tc>
        <w:tc>
          <w:tcPr>
            <w:noWrap/>
          </w:tcPr>
          <w:p>
            <w:pPr/>
            <w:r>
              <w:rPr/>
              <w:t xml:space="preserve">No utiliza fuentes o no realiza citas.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Originalidad y reflexión personal</w:t>
            </w:r>
          </w:p>
        </w:tc>
        <w:tc>
          <w:tcPr>
            <w:noWrap/>
          </w:tcPr>
          <w:p>
            <w:pPr/>
            <w:r>
              <w:rPr/>
              <w:t xml:space="preserve">Incluye reflexiones originales y personales que enriquecen el análisis y demuestran pensamiento crítico.</w:t>
            </w:r>
          </w:p>
        </w:tc>
        <w:tc>
          <w:tcPr>
            <w:noWrap/>
          </w:tcPr>
          <w:p>
            <w:pPr/>
            <w:r>
              <w:rPr/>
              <w:t xml:space="preserve">Presenta algunas reflexiones personales pertinentes que aportan al análisis.</w:t>
            </w:r>
          </w:p>
        </w:tc>
        <w:tc>
          <w:tcPr>
            <w:noWrap/>
          </w:tcPr>
          <w:p>
            <w:pPr/>
            <w:r>
              <w:rPr/>
              <w:t xml:space="preserve">Las reflexiones son limitadas o poco relacionadas con el análisis.</w:t>
            </w:r>
          </w:p>
        </w:tc>
        <w:tc>
          <w:tcPr>
            <w:noWrap/>
          </w:tcPr>
          <w:p>
            <w:pPr/>
            <w:r>
              <w:rPr/>
              <w:t xml:space="preserve">No presenta reflexión personal o es irrelevante.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2026-09-25T22:23:18-05:00</dcterms:created>
  <dcterms:modified xsi:type="dcterms:W3CDTF">2026-09-25T22:23:18-05:00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