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Gestión de Proyectos de Inversión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de posgrado para elaborar presupuestos de obra, analizar desviaciones, presentar informes de costos y preparar presupuestos completos de proyectos, aplicando metodologías internacionales en organizaciones públicas y privadas.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Gestión de Proyectos de Inversión en Ingeniería de Sistemas</w:t>
      </w:r>
    </w:p>
    <w:p>
      <w:pPr/>
      <w:r>
        <w:rPr/>
        <w:t xml:space="preserve">Esta rúbrica evalúa la capacidad del estudiante de posgrado para elaborar presupuestos de obra, analizar desviaciones, presentar informes de costos y preparar presupuestos completos de proyectos, aplicando metodologías internacionales en organizaciones públicas y privadas.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presupuesto de obra</w:t>
            </w:r>
          </w:p>
        </w:tc>
        <w:tc>
          <w:tcPr>
            <w:noWrap/>
          </w:tcPr>
          <w:p>
            <w:pPr/>
            <w:r>
              <w:rPr/>
              <w:t xml:space="preserve">Presupuesto completo y detallado, con estimaciones precisas y ajustadas a la normativa vigente.</w:t>
            </w:r>
          </w:p>
        </w:tc>
        <w:tc>
          <w:tcPr>
            <w:noWrap/>
          </w:tcPr>
          <w:p>
            <w:pPr/>
            <w:r>
              <w:rPr/>
              <w:t xml:space="preserve">Presupuesto adecuado con leves omisiones o imprecisiones menores en algunas partidas.</w:t>
            </w:r>
          </w:p>
        </w:tc>
        <w:tc>
          <w:tcPr>
            <w:noWrap/>
          </w:tcPr>
          <w:p>
            <w:pPr/>
            <w:r>
              <w:rPr/>
              <w:t xml:space="preserve">Presupuesto incompleto, con errores significativos o falta de coherencia en las estimaciones.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desviaciones en costos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todas las desviaciones, proponiendo causas y soluciones fundamentadas.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desviaciones y ofrece explicaciones plausibles con soluciones parciales.</w:t>
            </w:r>
          </w:p>
        </w:tc>
        <w:tc>
          <w:tcPr>
            <w:noWrap/>
          </w:tcPr>
          <w:p>
            <w:pPr/>
            <w:r>
              <w:rPr/>
              <w:t xml:space="preserve">No identifica desviaciones relevantes o sus análisis carecen de fundamento y propuesta de corrección.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informes de costos</w:t>
            </w:r>
          </w:p>
        </w:tc>
        <w:tc>
          <w:tcPr>
            <w:noWrap/>
          </w:tcPr>
          <w:p>
            <w:pPr/>
            <w:r>
              <w:rPr/>
              <w:t xml:space="preserve">Informe claro, estructurado y profesional que comunica efectivamente la información financiera y técnica.</w:t>
            </w:r>
          </w:p>
        </w:tc>
        <w:tc>
          <w:tcPr>
            <w:noWrap/>
          </w:tcPr>
          <w:p>
            <w:pPr/>
            <w:r>
              <w:rPr/>
              <w:t xml:space="preserve">Informe comprensible, aunque con algunas inconsistencias en estructura o claridad.</w:t>
            </w:r>
          </w:p>
        </w:tc>
        <w:tc>
          <w:tcPr>
            <w:noWrap/>
          </w:tcPr>
          <w:p>
            <w:pPr/>
            <w:r>
              <w:rPr/>
              <w:t xml:space="preserve">Informe poco claro, desorganizado o con información financiera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del presupuesto completo del proyecto</w:t>
            </w:r>
          </w:p>
        </w:tc>
        <w:tc>
          <w:tcPr>
            <w:noWrap/>
          </w:tcPr>
          <w:p>
            <w:pPr/>
            <w:r>
              <w:rPr/>
              <w:t xml:space="preserve">Incluye todas las partidas necesarias integrando costos directos, indirectos, contingencias y reservas con coherencia.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partidas requeridas, aunque con algunas omisiones o falta de integración.</w:t>
            </w:r>
          </w:p>
        </w:tc>
        <w:tc>
          <w:tcPr>
            <w:noWrap/>
          </w:tcPr>
          <w:p>
            <w:pPr/>
            <w:r>
              <w:rPr/>
              <w:t xml:space="preserve">Presupuesto incompleto o desarticulado, con omisiones importantes y falta de coherencia entre partidas.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metodologías internacionales</w:t>
            </w:r>
          </w:p>
        </w:tc>
        <w:tc>
          <w:tcPr>
            <w:noWrap/>
          </w:tcPr>
          <w:p>
            <w:pPr/>
            <w:r>
              <w:rPr/>
              <w:t xml:space="preserve">Utiliza metodologías reconocidas internacionalmente de forma correcta y adaptada al contexto del proyecto.</w:t>
            </w:r>
          </w:p>
        </w:tc>
        <w:tc>
          <w:tcPr>
            <w:noWrap/>
          </w:tcPr>
          <w:p>
            <w:pPr/>
            <w:r>
              <w:rPr/>
              <w:t xml:space="preserve">Aplica metodologías internacionales con algunas imprecisiones o adaptaciones limitadas.</w:t>
            </w:r>
          </w:p>
        </w:tc>
        <w:tc>
          <w:tcPr>
            <w:noWrap/>
          </w:tcPr>
          <w:p>
            <w:pPr/>
            <w:r>
              <w:rPr/>
              <w:t xml:space="preserve">No aplica o utiliza incorrectamente las metodologías internacionales en la gestión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planificar el proyecto</w:t>
            </w:r>
          </w:p>
        </w:tc>
        <w:tc>
          <w:tcPr>
            <w:noWrap/>
          </w:tcPr>
          <w:p>
            <w:pPr/>
            <w:r>
              <w:rPr/>
              <w:t xml:space="preserve">Planificación detallada y realista que incluye cronogramas, recursos y riesgos identificados y mitigados.</w:t>
            </w:r>
          </w:p>
        </w:tc>
        <w:tc>
          <w:tcPr>
            <w:noWrap/>
          </w:tcPr>
          <w:p>
            <w:pPr/>
            <w:r>
              <w:rPr/>
              <w:t xml:space="preserve">Planificación adecuada pero con detalles o riesgos poco considerados.</w:t>
            </w:r>
          </w:p>
        </w:tc>
        <w:tc>
          <w:tcPr>
            <w:noWrap/>
          </w:tcPr>
          <w:p>
            <w:pPr/>
            <w:r>
              <w:rPr/>
              <w:t xml:space="preserve">Planificación insuficiente, poco realista o sin consideración adecuada de recursos y riesgos.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seguimiento durante la ejecución</w:t>
            </w:r>
          </w:p>
        </w:tc>
        <w:tc>
          <w:tcPr>
            <w:noWrap/>
          </w:tcPr>
          <w:p>
            <w:pPr/>
            <w:r>
              <w:rPr/>
              <w:t xml:space="preserve">Implementa controles efectivos y reportes constantes que permiten ajustes oportunos y control de costos.</w:t>
            </w:r>
          </w:p>
        </w:tc>
        <w:tc>
          <w:tcPr>
            <w:noWrap/>
          </w:tcPr>
          <w:p>
            <w:pPr/>
            <w:r>
              <w:rPr/>
              <w:t xml:space="preserve">Realiza controles regulares aunque con reportes incompletos o ajustes limitados.</w:t>
            </w:r>
          </w:p>
        </w:tc>
        <w:tc>
          <w:tcPr>
            <w:noWrap/>
          </w:tcPr>
          <w:p>
            <w:pPr/>
            <w:r>
              <w:rPr/>
              <w:t xml:space="preserve">No implementa controles adecuados ni seguimiento oportuno durante la ejecución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costos en organizaciones públicas y privadas</w:t>
            </w:r>
          </w:p>
        </w:tc>
        <w:tc>
          <w:tcPr>
            <w:noWrap/>
          </w:tcPr>
          <w:p>
            <w:pPr/>
            <w:r>
              <w:rPr/>
              <w:t xml:space="preserve">Adapta el presupuesto y gestión de costos a los requerimientos específicos de ambos tipos de organizaciones.</w:t>
            </w:r>
          </w:p>
        </w:tc>
        <w:tc>
          <w:tcPr>
            <w:noWrap/>
          </w:tcPr>
          <w:p>
            <w:pPr/>
            <w:r>
              <w:rPr/>
              <w:t xml:space="preserve">Reconoce diferencias pero aplica medidas generales con limitaciones en adaptación.</w:t>
            </w:r>
          </w:p>
        </w:tc>
        <w:tc>
          <w:tcPr>
            <w:noWrap/>
          </w:tcPr>
          <w:p>
            <w:pPr/>
            <w:r>
              <w:rPr/>
              <w:t xml:space="preserve">No considera las particularidades de cada tipo de organización en la gestión de costos.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2026-09-25T21:12:59-05:00</dcterms:created>
  <dcterms:modified xsi:type="dcterms:W3CDTF">2026-09-25T21:12:59-05:00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