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Riesgo y Vulnerabilidad ante Fenómenos Meteorológicos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Sociales y Humanas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estudiantes de educación técnica/tecnológica evaluar su propio trabajo y el de sus compañeros en la identificación y análisis de riesgos y vulnerabilidades ante fenómenos meteorológicos en Geografía. Se consideran aspectos clave para asegurar un desempeño integral y reflexivo.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Riesgo y Vulnerabilidad ante Fenómenos Meteorológicos</w:t>
      </w:r>
    </w:p>
    <w:p>
      <w:pPr/>
      <w:r>
        <w:rPr/>
        <w:t xml:space="preserve">Esta rúbrica permite a estudiantes de educación técnica/tecnológica evaluar su propio trabajo y el de sus compañeros en la identificación y análisis de riesgos y vulnerabilidades ante fenómenos meteorológicos en Geografía. Se consideran aspectos clave para asegurar un desempeño integral y reflexivo.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fenómenos meteorológicos relevantes</w:t>
            </w:r>
          </w:p>
        </w:tc>
        <w:tc>
          <w:tcPr>
            <w:noWrap/>
          </w:tcPr>
          <w:p>
            <w:pPr/>
            <w:r>
              <w:rPr/>
              <w:t xml:space="preserve">Reconoce y describe correctamente los fenómenos meteorológicos con detalles claros y pertinentes.</w:t>
            </w:r>
          </w:p>
        </w:tc>
        <w:tc>
          <w:tcPr>
            <w:noWrap/>
          </w:tcPr>
          <w:p>
            <w:pPr/>
            <w:r>
              <w:rPr/>
              <w:t xml:space="preserve">Presenta una identificación vaga, incorrecta o incompleta de los fenómenos meteorológicos.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factores de riesgo relacionados con el fenómeno</w:t>
            </w:r>
          </w:p>
        </w:tc>
        <w:tc>
          <w:tcPr>
            <w:noWrap/>
          </w:tcPr>
          <w:p>
            <w:pPr/>
            <w:r>
              <w:rPr/>
              <w:t xml:space="preserve">Analiza profundamente los factores de riesgo específicos vinculados a los fenómenos, mostrando comprensión contextual.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no considera los factores de riesgo relevantes al fenómeno estudiado.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 clara de las vulnerabilidades sociales y físicas</w:t>
            </w:r>
          </w:p>
        </w:tc>
        <w:tc>
          <w:tcPr>
            <w:noWrap/>
          </w:tcPr>
          <w:p>
            <w:pPr/>
            <w:r>
              <w:rPr/>
              <w:t xml:space="preserve">Identifica detalladamente las vulnerabilidades en la comunidad y el entorno físico con ejemplos concretos.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vulnerabilidades o las presenta de manera imprecisa y general.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datos geográficos</w:t>
            </w:r>
          </w:p>
        </w:tc>
        <w:tc>
          <w:tcPr>
            <w:noWrap/>
          </w:tcPr>
          <w:p>
            <w:pPr/>
            <w:r>
              <w:rPr/>
              <w:t xml:space="preserve">Emplea fuentes confiables y datos actualizados para sustentar el análisis, citándolos correctamente.</w:t>
            </w:r>
          </w:p>
        </w:tc>
        <w:tc>
          <w:tcPr>
            <w:noWrap/>
          </w:tcPr>
          <w:p>
            <w:pPr/>
            <w:r>
              <w:rPr/>
              <w:t xml:space="preserve">Utiliza pocas o ninguna fuente confiable, o no las cita adecuadamente.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bien estructurado, con ideas claras y coherentes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desorganizada, con ideas confusas que dificultan entender 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proponer medidas de mitigación o prevención</w:t>
            </w:r>
          </w:p>
        </w:tc>
        <w:tc>
          <w:tcPr>
            <w:noWrap/>
          </w:tcPr>
          <w:p>
            <w:pPr/>
            <w:r>
              <w:rPr/>
              <w:t xml:space="preserve">Propone acciones concretas, viables y fundamentadas para reducir riesgos y vulnerabilidades.</w:t>
            </w:r>
          </w:p>
        </w:tc>
        <w:tc>
          <w:tcPr>
            <w:noWrap/>
          </w:tcPr>
          <w:p>
            <w:pPr/>
            <w:r>
              <w:rPr/>
              <w:t xml:space="preserve">No propone medidas o las sugeridas son vagas, poco realistas o no fundamentadas.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respeto durante la coevaluación</w:t>
            </w:r>
          </w:p>
        </w:tc>
        <w:tc>
          <w:tcPr>
            <w:noWrap/>
          </w:tcPr>
          <w:p>
            <w:pPr/>
            <w:r>
              <w:rPr/>
              <w:t xml:space="preserve">Muestra actitud colaborativa, respeta opiniones y brinda retroalimentación constructiva.</w:t>
            </w:r>
          </w:p>
        </w:tc>
        <w:tc>
          <w:tcPr>
            <w:noWrap/>
          </w:tcPr>
          <w:p>
            <w:pPr/>
            <w:r>
              <w:rPr/>
              <w:t xml:space="preserve">Presenta falta de colaboración, respeto o retroalimentación poco constructiva hacia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y autoevaluación honesta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honesta sobre su propio desempeño y aprendizajes.</w:t>
            </w:r>
          </w:p>
        </w:tc>
        <w:tc>
          <w:tcPr>
            <w:noWrap/>
          </w:tcPr>
          <w:p>
            <w:pPr/>
            <w:r>
              <w:rPr/>
              <w:t xml:space="preserve">Evita la autoevaluación o la realiza de forma superficial y poco sincera.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2026-09-25T22:18:52-05:00</dcterms:created>
  <dcterms:modified xsi:type="dcterms:W3CDTF">2026-09-25T22:18:52-05:00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