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Flexión Verbal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y reflexionar sobre la flexión verbal, entendiendo cómo las terminaciones de los verbos modifican el significado, y aplicando este conocimiento para mejorar y corregir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Flexión Verbal en la Escritura</w:t>
      </w:r>
    </w:p>
    <w:p>
      <w:pPr/>
      <w:r>
        <w:rPr/>
        <w:t xml:space="preserve">Esta rúbrica está diseñada para evaluar la capacidad de los estudiantes de primaria para identificar y reflexionar sobre la flexión verbal, entendiendo cómo las terminaciones de los verbos modifican el significado, y aplicando este conocimiento para mejorar y corregir textos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en un 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el texto,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verbos, pero omite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verbos o identifica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terminaciones verbales (flexión)</w:t>
            </w:r>
          </w:p>
        </w:tc>
        <w:tc>
          <w:tcPr>
            <w:noWrap/>
          </w:tcPr>
          <w:p>
            <w:pPr/>
            <w:r>
              <w:rPr/>
              <w:t xml:space="preserve">Reconoce claramente las terminaciones verbales que indican tiempo, persona y número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terminaciones verbales,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terminaciones,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terminaciones verbales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de significado por flexión verbal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terminaciones verbales cambian el significado de las palabras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el cambio de significado en la mayoría de los casos,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Entiende el cambio de significado solo en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No comprende cómo las terminaciones afectan el significado del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flexión verbal para mejorar textos</w:t>
            </w:r>
          </w:p>
        </w:tc>
        <w:tc>
          <w:tcPr>
            <w:noWrap/>
          </w:tcPr>
          <w:p>
            <w:pPr/>
            <w:r>
              <w:rPr/>
              <w:t xml:space="preserve">Corrige y mejora textos usando adecuadamente la flexión verbal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correcciones adecuadas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corregir textos, pero con errores frecuentes en la flexión verbal.</w:t>
            </w:r>
          </w:p>
        </w:tc>
        <w:tc>
          <w:tcPr>
            <w:noWrap/>
          </w:tcPr>
          <w:p>
            <w:pPr/>
            <w:r>
              <w:rPr/>
              <w:t xml:space="preserve">No aplica la flexión verbal para mejorar ni corregir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 verbal en la escritura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tiempo verbal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el tiempo verbal correcto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el tiempo verbal correcto en algunas oraciones, con errores en otras.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tiempo verbal, causando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concordancia de número y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de concordancia en varias oraciones.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la concordancia entre sujeto y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terminaciones verbales</w:t>
            </w:r>
          </w:p>
        </w:tc>
        <w:tc>
          <w:tcPr>
            <w:noWrap/>
          </w:tcPr>
          <w:p>
            <w:pPr/>
            <w:r>
              <w:rPr/>
              <w:t xml:space="preserve">Escribe todas las terminaciones verbales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las terminaciones verbales.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las terminaciones verbales.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de la flexión verbal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consciente sobre la importancia de la flexión verbal 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una reflexión adecuada,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el uso de la flexión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2026-09-26T02:29:49-05:00</dcterms:created>
  <dcterms:modified xsi:type="dcterms:W3CDTF">2026-09-26T02:29:49-05:00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